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63" w:rsidRDefault="00FE5563" w:rsidP="0098728F">
      <w:pPr>
        <w:spacing w:after="0" w:line="240" w:lineRule="auto"/>
        <w:jc w:val="center"/>
        <w:rPr>
          <w:rFonts w:ascii="Times New Roman" w:hAnsi="Times New Roman" w:cs="Times New Roman"/>
          <w:b/>
          <w:sz w:val="24"/>
          <w:szCs w:val="24"/>
        </w:rPr>
      </w:pPr>
      <w:r w:rsidRPr="00537B23">
        <w:rPr>
          <w:rFonts w:ascii="Times New Roman" w:hAnsi="Times New Roman" w:cs="Times New Roman"/>
          <w:b/>
          <w:sz w:val="24"/>
          <w:szCs w:val="24"/>
        </w:rPr>
        <w:t>Вопросы – ответы по проекту «Демография»</w:t>
      </w:r>
    </w:p>
    <w:p w:rsidR="00471F50" w:rsidRDefault="00471F50"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firstRow="1" w:lastRow="0" w:firstColumn="1" w:lastColumn="0" w:noHBand="0" w:noVBand="1"/>
      </w:tblPr>
      <w:tblGrid>
        <w:gridCol w:w="949"/>
        <w:gridCol w:w="4716"/>
        <w:gridCol w:w="9645"/>
      </w:tblGrid>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6" w:type="dxa"/>
          </w:tcPr>
          <w:p w:rsidR="00471F50" w:rsidRPr="00537B23" w:rsidRDefault="00471F50" w:rsidP="001B2421">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471F50" w:rsidRPr="00537B23" w:rsidRDefault="00471F50" w:rsidP="001B2421">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sidRPr="00537B23">
              <w:rPr>
                <w:rFonts w:ascii="Times New Roman" w:hAnsi="Times New Roman" w:cs="Times New Roman"/>
                <w:sz w:val="24"/>
                <w:szCs w:val="24"/>
              </w:rPr>
              <w:t>1.</w:t>
            </w:r>
          </w:p>
        </w:tc>
        <w:tc>
          <w:tcPr>
            <w:tcW w:w="4716" w:type="dxa"/>
          </w:tcPr>
          <w:p w:rsidR="00471F50" w:rsidRPr="00537B23" w:rsidRDefault="009F5F61" w:rsidP="0079546F">
            <w:pPr>
              <w:jc w:val="both"/>
              <w:rPr>
                <w:rFonts w:ascii="Times New Roman" w:hAnsi="Times New Roman" w:cs="Times New Roman"/>
                <w:sz w:val="24"/>
                <w:szCs w:val="24"/>
              </w:rPr>
            </w:pPr>
            <w:r>
              <w:rPr>
                <w:rFonts w:ascii="Times New Roman" w:hAnsi="Times New Roman" w:cs="Times New Roman"/>
                <w:sz w:val="24"/>
                <w:szCs w:val="24"/>
              </w:rPr>
              <w:t xml:space="preserve">Какие цели и целевые показатели предусмотрены </w:t>
            </w:r>
            <w:r w:rsidR="0079546F">
              <w:rPr>
                <w:rFonts w:ascii="Times New Roman" w:hAnsi="Times New Roman" w:cs="Times New Roman"/>
                <w:sz w:val="24"/>
                <w:szCs w:val="24"/>
              </w:rPr>
              <w:t>проектом</w:t>
            </w:r>
            <w:r>
              <w:rPr>
                <w:rFonts w:ascii="Times New Roman" w:hAnsi="Times New Roman" w:cs="Times New Roman"/>
                <w:sz w:val="24"/>
                <w:szCs w:val="24"/>
              </w:rPr>
              <w:t xml:space="preserve"> «Демография»</w:t>
            </w:r>
            <w:r w:rsidR="002F2876">
              <w:rPr>
                <w:rFonts w:ascii="Times New Roman" w:hAnsi="Times New Roman" w:cs="Times New Roman"/>
                <w:sz w:val="24"/>
                <w:szCs w:val="24"/>
              </w:rPr>
              <w:t>?</w:t>
            </w:r>
          </w:p>
        </w:tc>
        <w:tc>
          <w:tcPr>
            <w:tcW w:w="9645" w:type="dxa"/>
          </w:tcPr>
          <w:p w:rsidR="00947A43" w:rsidRDefault="00947A43" w:rsidP="00947A43">
            <w:pPr>
              <w:jc w:val="both"/>
              <w:rPr>
                <w:rFonts w:ascii="Times New Roman" w:hAnsi="Times New Roman" w:cs="Times New Roman"/>
                <w:sz w:val="24"/>
                <w:szCs w:val="24"/>
              </w:rPr>
            </w:pPr>
            <w:r>
              <w:rPr>
                <w:rFonts w:ascii="Times New Roman" w:hAnsi="Times New Roman" w:cs="Times New Roman"/>
                <w:sz w:val="24"/>
                <w:szCs w:val="24"/>
              </w:rPr>
              <w:t>Проектом «Демография» предусмотрено к 2024 году:</w:t>
            </w:r>
          </w:p>
          <w:p w:rsidR="00947A43" w:rsidRPr="00947A43" w:rsidRDefault="00947A43" w:rsidP="00947A43">
            <w:pPr>
              <w:jc w:val="both"/>
              <w:rPr>
                <w:rFonts w:ascii="Times New Roman" w:hAnsi="Times New Roman" w:cs="Times New Roman"/>
                <w:sz w:val="24"/>
                <w:szCs w:val="24"/>
              </w:rPr>
            </w:pPr>
            <w:r w:rsidRPr="00947A43">
              <w:rPr>
                <w:rFonts w:ascii="Times New Roman" w:hAnsi="Times New Roman" w:cs="Times New Roman"/>
                <w:sz w:val="24"/>
                <w:szCs w:val="24"/>
              </w:rPr>
              <w:t>увелич</w:t>
            </w:r>
            <w:r w:rsidR="0079546F">
              <w:rPr>
                <w:rFonts w:ascii="Times New Roman" w:hAnsi="Times New Roman" w:cs="Times New Roman"/>
                <w:sz w:val="24"/>
                <w:szCs w:val="24"/>
              </w:rPr>
              <w:t>ение</w:t>
            </w:r>
            <w:r>
              <w:rPr>
                <w:rFonts w:ascii="Times New Roman" w:hAnsi="Times New Roman" w:cs="Times New Roman"/>
                <w:sz w:val="24"/>
                <w:szCs w:val="24"/>
              </w:rPr>
              <w:t xml:space="preserve"> ожидаем</w:t>
            </w:r>
            <w:r w:rsidR="0079546F">
              <w:rPr>
                <w:rFonts w:ascii="Times New Roman" w:hAnsi="Times New Roman" w:cs="Times New Roman"/>
                <w:sz w:val="24"/>
                <w:szCs w:val="24"/>
              </w:rPr>
              <w:t>ой</w:t>
            </w:r>
            <w:r w:rsidRPr="00947A43">
              <w:rPr>
                <w:rFonts w:ascii="Times New Roman" w:hAnsi="Times New Roman" w:cs="Times New Roman"/>
                <w:sz w:val="24"/>
                <w:szCs w:val="24"/>
              </w:rPr>
              <w:t xml:space="preserve"> продолжительност</w:t>
            </w:r>
            <w:r w:rsidR="0079546F">
              <w:rPr>
                <w:rFonts w:ascii="Times New Roman" w:hAnsi="Times New Roman" w:cs="Times New Roman"/>
                <w:sz w:val="24"/>
                <w:szCs w:val="24"/>
              </w:rPr>
              <w:t>и</w:t>
            </w:r>
            <w:r w:rsidRPr="00947A43">
              <w:rPr>
                <w:rFonts w:ascii="Times New Roman" w:hAnsi="Times New Roman" w:cs="Times New Roman"/>
                <w:sz w:val="24"/>
                <w:szCs w:val="24"/>
              </w:rPr>
              <w:t xml:space="preserve"> здор</w:t>
            </w:r>
            <w:r>
              <w:rPr>
                <w:rFonts w:ascii="Times New Roman" w:hAnsi="Times New Roman" w:cs="Times New Roman"/>
                <w:sz w:val="24"/>
                <w:szCs w:val="24"/>
              </w:rPr>
              <w:t>овой жизни до 67 лет</w:t>
            </w:r>
            <w:r w:rsidRPr="00947A43">
              <w:rPr>
                <w:rFonts w:ascii="Times New Roman" w:hAnsi="Times New Roman" w:cs="Times New Roman"/>
                <w:sz w:val="24"/>
                <w:szCs w:val="24"/>
              </w:rPr>
              <w:t>;</w:t>
            </w:r>
          </w:p>
          <w:p w:rsidR="00947A43" w:rsidRPr="00947A43" w:rsidRDefault="00947A43" w:rsidP="00947A43">
            <w:pPr>
              <w:jc w:val="both"/>
              <w:rPr>
                <w:rFonts w:ascii="Times New Roman" w:hAnsi="Times New Roman" w:cs="Times New Roman"/>
                <w:sz w:val="24"/>
                <w:szCs w:val="24"/>
              </w:rPr>
            </w:pPr>
            <w:r w:rsidRPr="00947A43">
              <w:rPr>
                <w:rFonts w:ascii="Times New Roman" w:hAnsi="Times New Roman" w:cs="Times New Roman"/>
                <w:sz w:val="24"/>
                <w:szCs w:val="24"/>
              </w:rPr>
              <w:t>увелич</w:t>
            </w:r>
            <w:r w:rsidR="0079546F">
              <w:rPr>
                <w:rFonts w:ascii="Times New Roman" w:hAnsi="Times New Roman" w:cs="Times New Roman"/>
                <w:sz w:val="24"/>
                <w:szCs w:val="24"/>
              </w:rPr>
              <w:t>ение</w:t>
            </w:r>
            <w:r>
              <w:rPr>
                <w:rFonts w:ascii="Times New Roman" w:hAnsi="Times New Roman" w:cs="Times New Roman"/>
                <w:sz w:val="24"/>
                <w:szCs w:val="24"/>
              </w:rPr>
              <w:t xml:space="preserve"> суммарн</w:t>
            </w:r>
            <w:r w:rsidR="0079546F">
              <w:rPr>
                <w:rFonts w:ascii="Times New Roman" w:hAnsi="Times New Roman" w:cs="Times New Roman"/>
                <w:sz w:val="24"/>
                <w:szCs w:val="24"/>
              </w:rPr>
              <w:t>ого</w:t>
            </w:r>
            <w:r w:rsidRPr="00947A43">
              <w:rPr>
                <w:rFonts w:ascii="Times New Roman" w:hAnsi="Times New Roman" w:cs="Times New Roman"/>
                <w:sz w:val="24"/>
                <w:szCs w:val="24"/>
              </w:rPr>
              <w:t xml:space="preserve"> коэффициент</w:t>
            </w:r>
            <w:r w:rsidR="0079546F">
              <w:rPr>
                <w:rFonts w:ascii="Times New Roman" w:hAnsi="Times New Roman" w:cs="Times New Roman"/>
                <w:sz w:val="24"/>
                <w:szCs w:val="24"/>
              </w:rPr>
              <w:t>а</w:t>
            </w:r>
            <w:r w:rsidRPr="00947A43">
              <w:rPr>
                <w:rFonts w:ascii="Times New Roman" w:hAnsi="Times New Roman" w:cs="Times New Roman"/>
                <w:sz w:val="24"/>
                <w:szCs w:val="24"/>
              </w:rPr>
              <w:t xml:space="preserve"> рождаемости до </w:t>
            </w:r>
            <w:r>
              <w:rPr>
                <w:rFonts w:ascii="Times New Roman" w:hAnsi="Times New Roman" w:cs="Times New Roman"/>
                <w:sz w:val="24"/>
                <w:szCs w:val="24"/>
              </w:rPr>
              <w:t>2,018</w:t>
            </w:r>
            <w:r w:rsidRPr="00947A43">
              <w:rPr>
                <w:rFonts w:ascii="Times New Roman" w:hAnsi="Times New Roman" w:cs="Times New Roman"/>
                <w:sz w:val="24"/>
                <w:szCs w:val="24"/>
              </w:rPr>
              <w:t>;</w:t>
            </w:r>
          </w:p>
          <w:p w:rsidR="00947A43" w:rsidRPr="00947A43" w:rsidRDefault="002F2876" w:rsidP="00947A43">
            <w:pPr>
              <w:jc w:val="both"/>
              <w:rPr>
                <w:rFonts w:ascii="Times New Roman" w:hAnsi="Times New Roman" w:cs="Times New Roman"/>
                <w:sz w:val="24"/>
                <w:szCs w:val="24"/>
              </w:rPr>
            </w:pPr>
            <w:r>
              <w:rPr>
                <w:rFonts w:ascii="Times New Roman" w:hAnsi="Times New Roman" w:cs="Times New Roman"/>
                <w:sz w:val="24"/>
                <w:szCs w:val="24"/>
              </w:rPr>
              <w:t>увелич</w:t>
            </w:r>
            <w:r w:rsidR="0079546F">
              <w:rPr>
                <w:rFonts w:ascii="Times New Roman" w:hAnsi="Times New Roman" w:cs="Times New Roman"/>
                <w:sz w:val="24"/>
                <w:szCs w:val="24"/>
              </w:rPr>
              <w:t>ение</w:t>
            </w:r>
            <w:r w:rsidR="00947A43" w:rsidRPr="00947A43">
              <w:rPr>
                <w:rFonts w:ascii="Times New Roman" w:hAnsi="Times New Roman" w:cs="Times New Roman"/>
                <w:sz w:val="24"/>
                <w:szCs w:val="24"/>
              </w:rPr>
              <w:t xml:space="preserve"> дол</w:t>
            </w:r>
            <w:r w:rsidR="0079546F">
              <w:rPr>
                <w:rFonts w:ascii="Times New Roman" w:hAnsi="Times New Roman" w:cs="Times New Roman"/>
                <w:sz w:val="24"/>
                <w:szCs w:val="24"/>
              </w:rPr>
              <w:t>и</w:t>
            </w:r>
            <w:r w:rsidR="00947A43" w:rsidRPr="00947A43">
              <w:rPr>
                <w:rFonts w:ascii="Times New Roman" w:hAnsi="Times New Roman" w:cs="Times New Roman"/>
                <w:sz w:val="24"/>
                <w:szCs w:val="24"/>
              </w:rPr>
              <w:t xml:space="preserve"> граждан, ведущих здоровый образ жизни;</w:t>
            </w:r>
          </w:p>
          <w:p w:rsidR="00471F50" w:rsidRPr="00537B23" w:rsidRDefault="00947A43" w:rsidP="0079546F">
            <w:pPr>
              <w:jc w:val="both"/>
              <w:rPr>
                <w:rFonts w:ascii="Times New Roman" w:hAnsi="Times New Roman" w:cs="Times New Roman"/>
                <w:sz w:val="24"/>
                <w:szCs w:val="24"/>
              </w:rPr>
            </w:pPr>
            <w:r w:rsidRPr="00947A43">
              <w:rPr>
                <w:rFonts w:ascii="Times New Roman" w:hAnsi="Times New Roman" w:cs="Times New Roman"/>
                <w:sz w:val="24"/>
                <w:szCs w:val="24"/>
              </w:rPr>
              <w:t>увелич</w:t>
            </w:r>
            <w:r w:rsidR="0079546F">
              <w:rPr>
                <w:rFonts w:ascii="Times New Roman" w:hAnsi="Times New Roman" w:cs="Times New Roman"/>
                <w:sz w:val="24"/>
                <w:szCs w:val="24"/>
              </w:rPr>
              <w:t>ение</w:t>
            </w:r>
            <w:r w:rsidRPr="00947A43">
              <w:rPr>
                <w:rFonts w:ascii="Times New Roman" w:hAnsi="Times New Roman" w:cs="Times New Roman"/>
                <w:sz w:val="24"/>
                <w:szCs w:val="24"/>
              </w:rPr>
              <w:t xml:space="preserve"> до 55 процентов дол</w:t>
            </w:r>
            <w:r w:rsidR="0079546F">
              <w:rPr>
                <w:rFonts w:ascii="Times New Roman" w:hAnsi="Times New Roman" w:cs="Times New Roman"/>
                <w:sz w:val="24"/>
                <w:szCs w:val="24"/>
              </w:rPr>
              <w:t>и</w:t>
            </w:r>
            <w:r w:rsidRPr="00947A43">
              <w:rPr>
                <w:rFonts w:ascii="Times New Roman" w:hAnsi="Times New Roman" w:cs="Times New Roman"/>
                <w:sz w:val="24"/>
                <w:szCs w:val="24"/>
              </w:rPr>
              <w:t xml:space="preserve"> граждан, систематически занимающихся физической культурой и спортом.</w:t>
            </w:r>
          </w:p>
        </w:tc>
      </w:tr>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Pr>
                <w:rFonts w:ascii="Times New Roman" w:hAnsi="Times New Roman" w:cs="Times New Roman"/>
                <w:sz w:val="24"/>
                <w:szCs w:val="24"/>
              </w:rPr>
              <w:t>2.</w:t>
            </w:r>
          </w:p>
        </w:tc>
        <w:tc>
          <w:tcPr>
            <w:tcW w:w="4716" w:type="dxa"/>
          </w:tcPr>
          <w:p w:rsidR="00471F50" w:rsidRPr="00537B23" w:rsidRDefault="002F2876" w:rsidP="0079546F">
            <w:pPr>
              <w:jc w:val="both"/>
              <w:rPr>
                <w:rFonts w:ascii="Times New Roman" w:hAnsi="Times New Roman" w:cs="Times New Roman"/>
                <w:sz w:val="24"/>
                <w:szCs w:val="24"/>
              </w:rPr>
            </w:pPr>
            <w:r>
              <w:rPr>
                <w:rFonts w:ascii="Times New Roman" w:hAnsi="Times New Roman" w:cs="Times New Roman"/>
                <w:sz w:val="24"/>
                <w:szCs w:val="24"/>
              </w:rPr>
              <w:t xml:space="preserve">На какой период </w:t>
            </w:r>
            <w:r w:rsidR="0079546F">
              <w:rPr>
                <w:rFonts w:ascii="Times New Roman" w:hAnsi="Times New Roman" w:cs="Times New Roman"/>
                <w:sz w:val="24"/>
                <w:szCs w:val="24"/>
              </w:rPr>
              <w:t>запланирована</w:t>
            </w:r>
            <w:r>
              <w:rPr>
                <w:rFonts w:ascii="Times New Roman" w:hAnsi="Times New Roman" w:cs="Times New Roman"/>
                <w:sz w:val="24"/>
                <w:szCs w:val="24"/>
              </w:rPr>
              <w:t xml:space="preserve"> реализация проекта «Демография»?</w:t>
            </w:r>
          </w:p>
        </w:tc>
        <w:tc>
          <w:tcPr>
            <w:tcW w:w="9645" w:type="dxa"/>
          </w:tcPr>
          <w:p w:rsidR="00471F50" w:rsidRPr="00537B23" w:rsidRDefault="002F2876" w:rsidP="001B2421">
            <w:pPr>
              <w:jc w:val="both"/>
              <w:rPr>
                <w:rFonts w:ascii="Times New Roman" w:hAnsi="Times New Roman" w:cs="Times New Roman"/>
                <w:sz w:val="24"/>
                <w:szCs w:val="24"/>
              </w:rPr>
            </w:pPr>
            <w:r>
              <w:rPr>
                <w:rFonts w:ascii="Times New Roman" w:hAnsi="Times New Roman" w:cs="Times New Roman"/>
                <w:sz w:val="24"/>
                <w:szCs w:val="24"/>
              </w:rPr>
              <w:t>Проект «Демография» будет реализовываться с 2019 по 2024 годы.</w:t>
            </w:r>
          </w:p>
        </w:tc>
      </w:tr>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Pr>
                <w:rFonts w:ascii="Times New Roman" w:hAnsi="Times New Roman" w:cs="Times New Roman"/>
                <w:sz w:val="24"/>
                <w:szCs w:val="24"/>
              </w:rPr>
              <w:t>3.</w:t>
            </w:r>
          </w:p>
        </w:tc>
        <w:tc>
          <w:tcPr>
            <w:tcW w:w="4716" w:type="dxa"/>
          </w:tcPr>
          <w:p w:rsidR="00471F50" w:rsidRPr="00537B23" w:rsidRDefault="002F2876" w:rsidP="001B2421">
            <w:pPr>
              <w:jc w:val="both"/>
              <w:rPr>
                <w:rFonts w:ascii="Times New Roman" w:hAnsi="Times New Roman" w:cs="Times New Roman"/>
                <w:sz w:val="24"/>
                <w:szCs w:val="24"/>
              </w:rPr>
            </w:pPr>
            <w:r>
              <w:rPr>
                <w:rFonts w:ascii="Times New Roman" w:hAnsi="Times New Roman" w:cs="Times New Roman"/>
                <w:sz w:val="24"/>
                <w:szCs w:val="24"/>
              </w:rPr>
              <w:t>Сколько средств из окружного бюджета предусмотрено на реализацию проекта «Демография»?</w:t>
            </w:r>
          </w:p>
        </w:tc>
        <w:tc>
          <w:tcPr>
            <w:tcW w:w="9645" w:type="dxa"/>
          </w:tcPr>
          <w:p w:rsidR="00471F50" w:rsidRPr="00537B23" w:rsidRDefault="002F2876" w:rsidP="002F2876">
            <w:pPr>
              <w:jc w:val="both"/>
              <w:rPr>
                <w:rFonts w:ascii="Times New Roman" w:hAnsi="Times New Roman" w:cs="Times New Roman"/>
                <w:sz w:val="24"/>
                <w:szCs w:val="24"/>
              </w:rPr>
            </w:pPr>
            <w:r>
              <w:rPr>
                <w:rFonts w:ascii="Times New Roman" w:hAnsi="Times New Roman" w:cs="Times New Roman"/>
                <w:sz w:val="24"/>
                <w:szCs w:val="24"/>
              </w:rPr>
              <w:t xml:space="preserve">На реализацию проекта «Демография» из бюджета автономного округа предусмотрено более </w:t>
            </w:r>
            <w:r w:rsidRPr="002F2876">
              <w:rPr>
                <w:rFonts w:ascii="Times New Roman" w:hAnsi="Times New Roman" w:cs="Times New Roman"/>
                <w:sz w:val="24"/>
                <w:szCs w:val="24"/>
              </w:rPr>
              <w:t>22 м</w:t>
            </w:r>
            <w:r>
              <w:rPr>
                <w:rFonts w:ascii="Times New Roman" w:hAnsi="Times New Roman" w:cs="Times New Roman"/>
                <w:sz w:val="24"/>
                <w:szCs w:val="24"/>
              </w:rPr>
              <w:t>иллионов</w:t>
            </w:r>
            <w:r w:rsidRPr="002F2876">
              <w:rPr>
                <w:rFonts w:ascii="Times New Roman" w:hAnsi="Times New Roman" w:cs="Times New Roman"/>
                <w:sz w:val="24"/>
                <w:szCs w:val="24"/>
              </w:rPr>
              <w:t xml:space="preserve"> рублей</w:t>
            </w:r>
            <w:r>
              <w:rPr>
                <w:rFonts w:ascii="Times New Roman" w:hAnsi="Times New Roman" w:cs="Times New Roman"/>
                <w:sz w:val="24"/>
                <w:szCs w:val="24"/>
              </w:rPr>
              <w:t>.</w:t>
            </w:r>
          </w:p>
        </w:tc>
      </w:tr>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Pr>
                <w:rFonts w:ascii="Times New Roman" w:hAnsi="Times New Roman" w:cs="Times New Roman"/>
                <w:sz w:val="24"/>
                <w:szCs w:val="24"/>
              </w:rPr>
              <w:t>4.</w:t>
            </w:r>
          </w:p>
        </w:tc>
        <w:tc>
          <w:tcPr>
            <w:tcW w:w="4716" w:type="dxa"/>
          </w:tcPr>
          <w:p w:rsidR="00471F50" w:rsidRPr="00537B23" w:rsidRDefault="002F2876" w:rsidP="001B2421">
            <w:pPr>
              <w:jc w:val="both"/>
              <w:rPr>
                <w:rFonts w:ascii="Times New Roman" w:hAnsi="Times New Roman" w:cs="Times New Roman"/>
                <w:sz w:val="24"/>
                <w:szCs w:val="24"/>
              </w:rPr>
            </w:pPr>
            <w:r>
              <w:rPr>
                <w:rFonts w:ascii="Times New Roman" w:hAnsi="Times New Roman" w:cs="Times New Roman"/>
                <w:sz w:val="24"/>
                <w:szCs w:val="24"/>
              </w:rPr>
              <w:t>Предусматривается ли финансирование проекта «Демография» из федерального бюджета?</w:t>
            </w:r>
          </w:p>
        </w:tc>
        <w:tc>
          <w:tcPr>
            <w:tcW w:w="9645" w:type="dxa"/>
          </w:tcPr>
          <w:p w:rsidR="00471F50" w:rsidRPr="00537B23" w:rsidRDefault="002F2876" w:rsidP="001B2421">
            <w:pPr>
              <w:jc w:val="both"/>
              <w:rPr>
                <w:rFonts w:ascii="Times New Roman" w:hAnsi="Times New Roman" w:cs="Times New Roman"/>
                <w:sz w:val="24"/>
                <w:szCs w:val="24"/>
              </w:rPr>
            </w:pPr>
            <w:r>
              <w:rPr>
                <w:rFonts w:ascii="Times New Roman" w:hAnsi="Times New Roman" w:cs="Times New Roman"/>
                <w:sz w:val="24"/>
                <w:szCs w:val="24"/>
              </w:rPr>
              <w:t>Да, предусматривается. Около 2 миллионов рублей будет выделено из федерального бюджета для реализации проекта «Демография» в автономном округе.</w:t>
            </w:r>
          </w:p>
        </w:tc>
      </w:tr>
      <w:tr w:rsidR="00471F50" w:rsidRPr="00537B23" w:rsidTr="004D5926">
        <w:tc>
          <w:tcPr>
            <w:tcW w:w="949" w:type="dxa"/>
          </w:tcPr>
          <w:p w:rsidR="00471F50" w:rsidRDefault="00471F50" w:rsidP="001B2421">
            <w:pPr>
              <w:jc w:val="center"/>
              <w:rPr>
                <w:rFonts w:ascii="Times New Roman" w:hAnsi="Times New Roman" w:cs="Times New Roman"/>
                <w:sz w:val="24"/>
                <w:szCs w:val="24"/>
              </w:rPr>
            </w:pPr>
            <w:r>
              <w:rPr>
                <w:rFonts w:ascii="Times New Roman" w:hAnsi="Times New Roman" w:cs="Times New Roman"/>
                <w:sz w:val="24"/>
                <w:szCs w:val="24"/>
              </w:rPr>
              <w:t>5.</w:t>
            </w:r>
          </w:p>
        </w:tc>
        <w:tc>
          <w:tcPr>
            <w:tcW w:w="4716" w:type="dxa"/>
          </w:tcPr>
          <w:p w:rsidR="00471F50" w:rsidRPr="00537B23" w:rsidRDefault="00BE692E" w:rsidP="00BE692E">
            <w:pPr>
              <w:jc w:val="both"/>
              <w:rPr>
                <w:rFonts w:ascii="Times New Roman" w:hAnsi="Times New Roman" w:cs="Times New Roman"/>
                <w:sz w:val="24"/>
                <w:szCs w:val="24"/>
              </w:rPr>
            </w:pPr>
            <w:r>
              <w:rPr>
                <w:rFonts w:ascii="Times New Roman" w:hAnsi="Times New Roman" w:cs="Times New Roman"/>
                <w:sz w:val="24"/>
                <w:szCs w:val="24"/>
              </w:rPr>
              <w:t>Какие проекты входят в проект «Демография»</w:t>
            </w:r>
            <w:r w:rsidR="0079546F">
              <w:rPr>
                <w:rFonts w:ascii="Times New Roman" w:hAnsi="Times New Roman" w:cs="Times New Roman"/>
                <w:sz w:val="24"/>
                <w:szCs w:val="24"/>
              </w:rPr>
              <w:t>?</w:t>
            </w:r>
          </w:p>
        </w:tc>
        <w:tc>
          <w:tcPr>
            <w:tcW w:w="9645" w:type="dxa"/>
          </w:tcPr>
          <w:p w:rsidR="00471F50" w:rsidRDefault="00BE692E" w:rsidP="001B2421">
            <w:pPr>
              <w:jc w:val="both"/>
              <w:rPr>
                <w:rFonts w:ascii="Times New Roman" w:hAnsi="Times New Roman" w:cs="Times New Roman"/>
                <w:sz w:val="24"/>
                <w:szCs w:val="24"/>
              </w:rPr>
            </w:pPr>
            <w:r>
              <w:rPr>
                <w:rFonts w:ascii="Times New Roman" w:hAnsi="Times New Roman" w:cs="Times New Roman"/>
                <w:sz w:val="24"/>
                <w:szCs w:val="24"/>
              </w:rPr>
              <w:t>Проект «Демография»</w:t>
            </w:r>
            <w:r w:rsidR="0079546F">
              <w:rPr>
                <w:rFonts w:ascii="Times New Roman" w:hAnsi="Times New Roman" w:cs="Times New Roman"/>
                <w:sz w:val="24"/>
                <w:szCs w:val="24"/>
              </w:rPr>
              <w:t xml:space="preserve"> включает в себя пять проектов, направленных на достижение целевых показателей:</w:t>
            </w:r>
          </w:p>
          <w:p w:rsidR="00BE692E" w:rsidRPr="00BE692E" w:rsidRDefault="00BE692E" w:rsidP="00BE692E">
            <w:pPr>
              <w:jc w:val="both"/>
              <w:rPr>
                <w:rFonts w:ascii="Times New Roman" w:hAnsi="Times New Roman" w:cs="Times New Roman"/>
                <w:sz w:val="24"/>
                <w:szCs w:val="24"/>
              </w:rPr>
            </w:pPr>
            <w:r>
              <w:rPr>
                <w:rFonts w:ascii="Times New Roman" w:hAnsi="Times New Roman" w:cs="Times New Roman"/>
                <w:sz w:val="24"/>
                <w:szCs w:val="24"/>
              </w:rPr>
              <w:t>Ф</w:t>
            </w:r>
            <w:r w:rsidRPr="00BE692E">
              <w:rPr>
                <w:rFonts w:ascii="Times New Roman" w:hAnsi="Times New Roman" w:cs="Times New Roman"/>
                <w:sz w:val="24"/>
                <w:szCs w:val="24"/>
              </w:rPr>
              <w:t>инансовая поддержка семей при рождении детей (Финансовая поддержка семей при рождении детей)</w:t>
            </w:r>
            <w:r>
              <w:rPr>
                <w:rFonts w:ascii="Times New Roman" w:hAnsi="Times New Roman" w:cs="Times New Roman"/>
                <w:sz w:val="24"/>
                <w:szCs w:val="24"/>
              </w:rPr>
              <w:t>;</w:t>
            </w:r>
          </w:p>
          <w:p w:rsidR="00BE692E" w:rsidRPr="00BE692E" w:rsidRDefault="00BE692E" w:rsidP="00BE692E">
            <w:pPr>
              <w:jc w:val="both"/>
              <w:rPr>
                <w:rFonts w:ascii="Times New Roman" w:hAnsi="Times New Roman" w:cs="Times New Roman"/>
                <w:sz w:val="24"/>
                <w:szCs w:val="24"/>
              </w:rPr>
            </w:pPr>
            <w:r>
              <w:rPr>
                <w:rFonts w:ascii="Times New Roman" w:hAnsi="Times New Roman" w:cs="Times New Roman"/>
                <w:sz w:val="24"/>
                <w:szCs w:val="24"/>
              </w:rPr>
              <w:t>С</w:t>
            </w:r>
            <w:r w:rsidRPr="00BE692E">
              <w:rPr>
                <w:rFonts w:ascii="Times New Roman" w:hAnsi="Times New Roman" w:cs="Times New Roman"/>
                <w:sz w:val="24"/>
                <w:szCs w:val="24"/>
              </w:rPr>
              <w:t>одействие занятости женщин – создание условий дошкольного образования для детей в возрасте до трех лет (Содействие занятости женщин – доступность дошкольного образования для детей)</w:t>
            </w:r>
            <w:r>
              <w:rPr>
                <w:rFonts w:ascii="Times New Roman" w:hAnsi="Times New Roman" w:cs="Times New Roman"/>
                <w:sz w:val="24"/>
                <w:szCs w:val="24"/>
              </w:rPr>
              <w:t>;</w:t>
            </w:r>
          </w:p>
          <w:p w:rsidR="00BE692E" w:rsidRPr="00BE692E" w:rsidRDefault="00BE692E" w:rsidP="00BE692E">
            <w:pPr>
              <w:jc w:val="both"/>
              <w:rPr>
                <w:rFonts w:ascii="Times New Roman" w:hAnsi="Times New Roman" w:cs="Times New Roman"/>
                <w:sz w:val="24"/>
                <w:szCs w:val="24"/>
              </w:rPr>
            </w:pPr>
            <w:r>
              <w:rPr>
                <w:rFonts w:ascii="Times New Roman" w:hAnsi="Times New Roman" w:cs="Times New Roman"/>
                <w:sz w:val="24"/>
                <w:szCs w:val="24"/>
              </w:rPr>
              <w:t>Р</w:t>
            </w:r>
            <w:r w:rsidRPr="00BE692E">
              <w:rPr>
                <w:rFonts w:ascii="Times New Roman" w:hAnsi="Times New Roman" w:cs="Times New Roman"/>
                <w:sz w:val="24"/>
                <w:szCs w:val="24"/>
              </w:rPr>
              <w:t>азработка и реализация программы системной поддержки и повышения качества жизни граждан старшего поколения (Старшее поколение)</w:t>
            </w:r>
            <w:r>
              <w:rPr>
                <w:rFonts w:ascii="Times New Roman" w:hAnsi="Times New Roman" w:cs="Times New Roman"/>
                <w:sz w:val="24"/>
                <w:szCs w:val="24"/>
              </w:rPr>
              <w:t>;</w:t>
            </w:r>
          </w:p>
          <w:p w:rsidR="00BE692E" w:rsidRPr="00BE692E" w:rsidRDefault="00BE692E" w:rsidP="00BE692E">
            <w:pPr>
              <w:jc w:val="both"/>
              <w:rPr>
                <w:rFonts w:ascii="Times New Roman" w:hAnsi="Times New Roman" w:cs="Times New Roman"/>
                <w:sz w:val="24"/>
                <w:szCs w:val="24"/>
              </w:rPr>
            </w:pPr>
            <w:r>
              <w:rPr>
                <w:rFonts w:ascii="Times New Roman" w:hAnsi="Times New Roman" w:cs="Times New Roman"/>
                <w:sz w:val="24"/>
                <w:szCs w:val="24"/>
              </w:rPr>
              <w:t>Ф</w:t>
            </w:r>
            <w:r w:rsidRPr="00BE692E">
              <w:rPr>
                <w:rFonts w:ascii="Times New Roman" w:hAnsi="Times New Roman" w:cs="Times New Roman"/>
                <w:sz w:val="24"/>
                <w:szCs w:val="24"/>
              </w:rPr>
              <w:t>ормирование системы мотивации граждан к здоровому образу жизни,</w:t>
            </w:r>
            <w:r>
              <w:rPr>
                <w:rFonts w:ascii="Times New Roman" w:hAnsi="Times New Roman" w:cs="Times New Roman"/>
                <w:sz w:val="24"/>
                <w:szCs w:val="24"/>
              </w:rPr>
              <w:t xml:space="preserve"> в</w:t>
            </w:r>
            <w:r w:rsidRPr="00BE692E">
              <w:rPr>
                <w:rFonts w:ascii="Times New Roman" w:hAnsi="Times New Roman" w:cs="Times New Roman"/>
                <w:sz w:val="24"/>
                <w:szCs w:val="24"/>
              </w:rPr>
              <w:t>ключая здоровое питание и отказ от вредных привычек (Укрепление общественного здоровья)</w:t>
            </w:r>
            <w:r>
              <w:rPr>
                <w:rFonts w:ascii="Times New Roman" w:hAnsi="Times New Roman" w:cs="Times New Roman"/>
                <w:sz w:val="24"/>
                <w:szCs w:val="24"/>
              </w:rPr>
              <w:t>;</w:t>
            </w:r>
          </w:p>
          <w:p w:rsidR="00BE692E" w:rsidRPr="00537B23" w:rsidRDefault="00BE692E" w:rsidP="00884EF2">
            <w:pPr>
              <w:jc w:val="both"/>
              <w:rPr>
                <w:rFonts w:ascii="Times New Roman" w:hAnsi="Times New Roman" w:cs="Times New Roman"/>
                <w:sz w:val="24"/>
                <w:szCs w:val="24"/>
              </w:rPr>
            </w:pPr>
            <w:r>
              <w:rPr>
                <w:rFonts w:ascii="Times New Roman" w:hAnsi="Times New Roman" w:cs="Times New Roman"/>
                <w:sz w:val="24"/>
                <w:szCs w:val="24"/>
              </w:rPr>
              <w:t>С</w:t>
            </w:r>
            <w:r w:rsidRPr="00BE692E">
              <w:rPr>
                <w:rFonts w:ascii="Times New Roman" w:hAnsi="Times New Roman" w:cs="Times New Roman"/>
                <w:sz w:val="24"/>
                <w:szCs w:val="24"/>
              </w:rPr>
              <w:t>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(Спорт-норма жизни)</w:t>
            </w:r>
            <w:r w:rsidR="00884EF2">
              <w:rPr>
                <w:rFonts w:ascii="Times New Roman" w:hAnsi="Times New Roman" w:cs="Times New Roman"/>
                <w:sz w:val="24"/>
                <w:szCs w:val="24"/>
              </w:rPr>
              <w:t>.</w:t>
            </w:r>
            <w:r>
              <w:rPr>
                <w:rFonts w:ascii="Times New Roman" w:hAnsi="Times New Roman" w:cs="Times New Roman"/>
                <w:sz w:val="24"/>
                <w:szCs w:val="24"/>
              </w:rPr>
              <w:t xml:space="preserve"> </w:t>
            </w:r>
          </w:p>
        </w:tc>
      </w:tr>
    </w:tbl>
    <w:p w:rsidR="0098728F" w:rsidRPr="00537B23" w:rsidRDefault="0098728F" w:rsidP="0098728F">
      <w:pPr>
        <w:spacing w:after="0" w:line="240" w:lineRule="auto"/>
        <w:jc w:val="center"/>
        <w:rPr>
          <w:rFonts w:ascii="Times New Roman" w:hAnsi="Times New Roman" w:cs="Times New Roman"/>
          <w:b/>
          <w:sz w:val="24"/>
          <w:szCs w:val="24"/>
        </w:rPr>
      </w:pPr>
    </w:p>
    <w:p w:rsidR="00A11593" w:rsidRDefault="00A11593" w:rsidP="0098728F">
      <w:pPr>
        <w:spacing w:after="0" w:line="240" w:lineRule="auto"/>
        <w:jc w:val="center"/>
        <w:rPr>
          <w:rFonts w:ascii="Times New Roman" w:hAnsi="Times New Roman" w:cs="Times New Roman"/>
          <w:b/>
          <w:sz w:val="24"/>
          <w:szCs w:val="24"/>
        </w:rPr>
      </w:pPr>
    </w:p>
    <w:p w:rsidR="00B12926" w:rsidRDefault="00B12926" w:rsidP="0098728F">
      <w:pPr>
        <w:spacing w:after="0" w:line="240" w:lineRule="auto"/>
        <w:jc w:val="center"/>
        <w:rPr>
          <w:rFonts w:ascii="Times New Roman" w:hAnsi="Times New Roman" w:cs="Times New Roman"/>
          <w:b/>
          <w:sz w:val="24"/>
          <w:szCs w:val="24"/>
        </w:rPr>
      </w:pPr>
    </w:p>
    <w:p w:rsidR="00B12926" w:rsidRDefault="00B12926" w:rsidP="0098728F">
      <w:pPr>
        <w:spacing w:after="0" w:line="240" w:lineRule="auto"/>
        <w:jc w:val="center"/>
        <w:rPr>
          <w:rFonts w:ascii="Times New Roman" w:hAnsi="Times New Roman" w:cs="Times New Roman"/>
          <w:b/>
          <w:sz w:val="24"/>
          <w:szCs w:val="24"/>
        </w:rPr>
      </w:pPr>
    </w:p>
    <w:p w:rsidR="00B12926" w:rsidRDefault="00B12926" w:rsidP="0098728F">
      <w:pPr>
        <w:spacing w:after="0" w:line="240" w:lineRule="auto"/>
        <w:jc w:val="center"/>
        <w:rPr>
          <w:rFonts w:ascii="Times New Roman" w:hAnsi="Times New Roman" w:cs="Times New Roman"/>
          <w:b/>
          <w:sz w:val="24"/>
          <w:szCs w:val="24"/>
        </w:rPr>
      </w:pPr>
    </w:p>
    <w:p w:rsidR="008505A6" w:rsidRDefault="008F43A3" w:rsidP="0098728F">
      <w:pPr>
        <w:spacing w:after="0" w:line="240" w:lineRule="auto"/>
        <w:jc w:val="center"/>
        <w:rPr>
          <w:rFonts w:ascii="Times New Roman" w:hAnsi="Times New Roman" w:cs="Times New Roman"/>
          <w:b/>
          <w:sz w:val="24"/>
          <w:szCs w:val="24"/>
        </w:rPr>
      </w:pPr>
      <w:r w:rsidRPr="008F43A3">
        <w:rPr>
          <w:rFonts w:ascii="Times New Roman" w:hAnsi="Times New Roman" w:cs="Times New Roman"/>
          <w:b/>
          <w:sz w:val="24"/>
          <w:szCs w:val="24"/>
        </w:rPr>
        <w:lastRenderedPageBreak/>
        <w:t>В части реализации проекта Ханты-Мансийского автономного округа – Югры «Содействие занятости женщин – создание условий дошкольного образования для детей в возрасте до трех лет»</w:t>
      </w:r>
    </w:p>
    <w:p w:rsidR="0098728F" w:rsidRPr="00537B23" w:rsidRDefault="0098728F"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firstRow="1" w:lastRow="0" w:firstColumn="1" w:lastColumn="0" w:noHBand="0" w:noVBand="1"/>
      </w:tblPr>
      <w:tblGrid>
        <w:gridCol w:w="949"/>
        <w:gridCol w:w="4716"/>
        <w:gridCol w:w="9645"/>
      </w:tblGrid>
      <w:tr w:rsidR="008505A6" w:rsidRPr="00537B23" w:rsidTr="004D5926">
        <w:tc>
          <w:tcPr>
            <w:tcW w:w="949" w:type="dxa"/>
          </w:tcPr>
          <w:p w:rsidR="008505A6" w:rsidRPr="00537B23" w:rsidRDefault="008505A6" w:rsidP="001B2421">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6" w:type="dxa"/>
          </w:tcPr>
          <w:p w:rsidR="008505A6" w:rsidRPr="00537B23" w:rsidRDefault="008505A6" w:rsidP="001B2421">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8505A6" w:rsidRPr="00537B23" w:rsidRDefault="008505A6" w:rsidP="001B2421">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D547A3" w:rsidRPr="00537B23" w:rsidTr="004D5926">
        <w:tc>
          <w:tcPr>
            <w:tcW w:w="949" w:type="dxa"/>
          </w:tcPr>
          <w:p w:rsidR="00D547A3" w:rsidRPr="00537B23" w:rsidRDefault="00D547A3" w:rsidP="00D547A3">
            <w:pPr>
              <w:jc w:val="center"/>
              <w:rPr>
                <w:rFonts w:ascii="Times New Roman" w:hAnsi="Times New Roman" w:cs="Times New Roman"/>
                <w:sz w:val="24"/>
                <w:szCs w:val="24"/>
              </w:rPr>
            </w:pPr>
            <w:r>
              <w:rPr>
                <w:rFonts w:ascii="Times New Roman" w:hAnsi="Times New Roman" w:cs="Times New Roman"/>
                <w:sz w:val="24"/>
                <w:szCs w:val="24"/>
              </w:rPr>
              <w:t>1.</w:t>
            </w:r>
          </w:p>
        </w:tc>
        <w:tc>
          <w:tcPr>
            <w:tcW w:w="4716" w:type="dxa"/>
          </w:tcPr>
          <w:p w:rsidR="00D547A3" w:rsidRPr="00537B23" w:rsidRDefault="00D547A3" w:rsidP="00D547A3">
            <w:pPr>
              <w:jc w:val="both"/>
              <w:rPr>
                <w:rFonts w:ascii="Times New Roman" w:hAnsi="Times New Roman" w:cs="Times New Roman"/>
                <w:sz w:val="24"/>
                <w:szCs w:val="24"/>
              </w:rPr>
            </w:pPr>
            <w:r w:rsidRPr="007F59C5">
              <w:rPr>
                <w:rFonts w:ascii="Times New Roman" w:hAnsi="Times New Roman" w:cs="Times New Roman"/>
                <w:sz w:val="24"/>
                <w:szCs w:val="24"/>
              </w:rPr>
              <w:t>Какова основная задача проекта «Содействие занятости женщин – создание условий дошкольного образования для детей в возрасте до трех лет»?</w:t>
            </w:r>
          </w:p>
        </w:tc>
        <w:tc>
          <w:tcPr>
            <w:tcW w:w="9645" w:type="dxa"/>
          </w:tcPr>
          <w:p w:rsidR="00D547A3" w:rsidRPr="007F59C5" w:rsidRDefault="00D547A3" w:rsidP="00D547A3">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F59C5">
              <w:rPr>
                <w:rFonts w:ascii="Times New Roman" w:eastAsia="Times New Roman" w:hAnsi="Times New Roman" w:cs="Times New Roman"/>
                <w:sz w:val="24"/>
                <w:szCs w:val="24"/>
                <w:lang w:eastAsia="ru-RU"/>
              </w:rPr>
              <w:t xml:space="preserve">дна из задач государства: создавать условия для семей, способствующие увеличению рождаемости. Когда появляется первый ребенок, очень важно помочь молодой семье преодолеть неизбежно возникающие сложности, ощутить счастье быть родителями. </w:t>
            </w:r>
          </w:p>
          <w:p w:rsidR="00D547A3" w:rsidRPr="00537B23" w:rsidRDefault="00D547A3" w:rsidP="00D547A3">
            <w:pPr>
              <w:widowControl w:val="0"/>
              <w:autoSpaceDE w:val="0"/>
              <w:autoSpaceDN w:val="0"/>
              <w:jc w:val="both"/>
              <w:rPr>
                <w:rFonts w:ascii="Times New Roman" w:eastAsia="Times New Roman" w:hAnsi="Times New Roman" w:cs="Times New Roman"/>
                <w:sz w:val="24"/>
                <w:szCs w:val="24"/>
                <w:lang w:eastAsia="ru-RU"/>
              </w:rPr>
            </w:pPr>
            <w:r w:rsidRPr="007F59C5">
              <w:rPr>
                <w:rFonts w:ascii="Times New Roman" w:eastAsia="Times New Roman" w:hAnsi="Times New Roman" w:cs="Times New Roman"/>
                <w:sz w:val="24"/>
                <w:szCs w:val="24"/>
                <w:lang w:eastAsia="ru-RU"/>
              </w:rPr>
              <w:t>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2</w:t>
            </w:r>
            <w:r w:rsidR="00D547A3"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 xml:space="preserve">Какие мероприятия по </w:t>
            </w:r>
            <w:r w:rsidRPr="00537B23">
              <w:rPr>
                <w:rFonts w:ascii="Times New Roman" w:hAnsi="Times New Roman" w:cs="Times New Roman"/>
                <w:color w:val="000000"/>
                <w:sz w:val="24"/>
                <w:szCs w:val="24"/>
              </w:rPr>
              <w:t>содействию трудовой занятости женщин, воспитывающих детей, включены в проект?</w:t>
            </w:r>
          </w:p>
          <w:p w:rsidR="00D547A3" w:rsidRPr="00537B23" w:rsidRDefault="00D547A3" w:rsidP="00D547A3">
            <w:pPr>
              <w:jc w:val="both"/>
              <w:rPr>
                <w:rFonts w:ascii="Times New Roman" w:hAnsi="Times New Roman" w:cs="Times New Roman"/>
                <w:sz w:val="24"/>
                <w:szCs w:val="24"/>
              </w:rPr>
            </w:pPr>
          </w:p>
        </w:tc>
        <w:tc>
          <w:tcPr>
            <w:tcW w:w="9645" w:type="dxa"/>
          </w:tcPr>
          <w:p w:rsidR="000300A7" w:rsidRDefault="000300A7" w:rsidP="00D547A3">
            <w:pPr>
              <w:jc w:val="both"/>
              <w:rPr>
                <w:rFonts w:ascii="Times New Roman" w:hAnsi="Times New Roman" w:cs="Times New Roman"/>
                <w:iCs/>
                <w:sz w:val="24"/>
                <w:szCs w:val="24"/>
              </w:rPr>
            </w:pPr>
            <w:r>
              <w:rPr>
                <w:rFonts w:ascii="Times New Roman" w:hAnsi="Times New Roman" w:cs="Times New Roman"/>
                <w:iCs/>
                <w:sz w:val="24"/>
                <w:szCs w:val="24"/>
              </w:rPr>
              <w:t>Проектом предусмотрены следующие мероприятия:</w:t>
            </w:r>
          </w:p>
          <w:p w:rsidR="00D547A3" w:rsidRPr="00537B23" w:rsidRDefault="00D547A3" w:rsidP="00D547A3">
            <w:pPr>
              <w:jc w:val="both"/>
              <w:rPr>
                <w:rFonts w:ascii="Times New Roman" w:hAnsi="Times New Roman" w:cs="Times New Roman"/>
                <w:color w:val="000000"/>
                <w:sz w:val="24"/>
                <w:szCs w:val="24"/>
              </w:rPr>
            </w:pPr>
            <w:r w:rsidRPr="00537B23">
              <w:rPr>
                <w:rFonts w:ascii="Times New Roman" w:hAnsi="Times New Roman" w:cs="Times New Roman"/>
                <w:sz w:val="24"/>
                <w:szCs w:val="24"/>
              </w:rPr>
              <w:t>проведение опроса женщин, имеющих детей в возрасте до трех лет, с целью определения потребности в трудовой деятельности, профессиональном обучении и услугах по присмотру и уходу за детьми</w:t>
            </w:r>
            <w:r w:rsidRPr="00537B23">
              <w:rPr>
                <w:rFonts w:ascii="Times New Roman" w:hAnsi="Times New Roman" w:cs="Times New Roman"/>
                <w:color w:val="000000"/>
                <w:sz w:val="24"/>
                <w:szCs w:val="24"/>
              </w:rPr>
              <w:t>;</w:t>
            </w:r>
          </w:p>
          <w:p w:rsidR="00D547A3" w:rsidRPr="00537B23" w:rsidRDefault="00D547A3" w:rsidP="00D547A3">
            <w:pPr>
              <w:jc w:val="both"/>
              <w:rPr>
                <w:rFonts w:ascii="Times New Roman" w:hAnsi="Times New Roman" w:cs="Times New Roman"/>
                <w:iCs/>
                <w:color w:val="000000"/>
                <w:sz w:val="24"/>
                <w:szCs w:val="24"/>
              </w:rPr>
            </w:pPr>
            <w:r w:rsidRPr="00537B23">
              <w:rPr>
                <w:rFonts w:ascii="Times New Roman" w:hAnsi="Times New Roman" w:cs="Times New Roman"/>
                <w:iCs/>
                <w:color w:val="000000"/>
                <w:sz w:val="24"/>
                <w:szCs w:val="24"/>
              </w:rPr>
              <w:t>профессиональная ориентация женщин, находящихся в отпуске по уходу за ребенком до достижения им возраста 3 лет, и женщин, осуществляющих уход за детьми в возрасте до 3 лет,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iCs/>
                <w:sz w:val="24"/>
                <w:szCs w:val="24"/>
              </w:rPr>
              <w:t xml:space="preserve">профессиональное обучение и дополнительное профессиональное образование </w:t>
            </w:r>
            <w:r w:rsidRPr="00537B23">
              <w:rPr>
                <w:rFonts w:ascii="Times New Roman" w:hAnsi="Times New Roman" w:cs="Times New Roman"/>
                <w:sz w:val="24"/>
                <w:szCs w:val="24"/>
              </w:rPr>
              <w:t>женщин, находящихся в отпуске по уходу за ребенком до достижения им возраста 3 лет, и женщин, осуществляющих уход за детьми в возрасте до 3 лет;</w:t>
            </w:r>
          </w:p>
          <w:p w:rsidR="00D547A3" w:rsidRPr="00537B23" w:rsidRDefault="00D547A3" w:rsidP="00D547A3">
            <w:pPr>
              <w:jc w:val="both"/>
              <w:rPr>
                <w:rFonts w:ascii="Times New Roman" w:hAnsi="Times New Roman" w:cs="Times New Roman"/>
                <w:color w:val="000000"/>
                <w:sz w:val="24"/>
                <w:szCs w:val="24"/>
              </w:rPr>
            </w:pPr>
            <w:r w:rsidRPr="00537B23">
              <w:rPr>
                <w:rFonts w:ascii="Times New Roman" w:hAnsi="Times New Roman"/>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p>
          <w:p w:rsidR="00D547A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стимулирование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w:t>
            </w:r>
            <w:r w:rsidR="000300A7">
              <w:rPr>
                <w:rFonts w:ascii="Times New Roman" w:eastAsia="Calibri" w:hAnsi="Times New Roman" w:cs="Times New Roman"/>
                <w:color w:val="000000"/>
                <w:sz w:val="24"/>
                <w:szCs w:val="24"/>
              </w:rPr>
              <w:t>аций и благотворительных фондов;</w:t>
            </w:r>
          </w:p>
          <w:p w:rsidR="000300A7" w:rsidRPr="00537B23" w:rsidRDefault="000300A7" w:rsidP="00D547A3">
            <w:pPr>
              <w:jc w:val="both"/>
              <w:rPr>
                <w:rFonts w:ascii="Times New Roman" w:hAnsi="Times New Roman" w:cs="Times New Roman"/>
                <w:sz w:val="24"/>
                <w:szCs w:val="24"/>
              </w:rPr>
            </w:pPr>
            <w:r>
              <w:rPr>
                <w:rFonts w:ascii="Times New Roman" w:hAnsi="Times New Roman" w:cs="Times New Roman"/>
                <w:sz w:val="24"/>
                <w:szCs w:val="24"/>
              </w:rPr>
              <w:t>и</w:t>
            </w:r>
            <w:r w:rsidRPr="000300A7">
              <w:rPr>
                <w:rFonts w:ascii="Times New Roman" w:hAnsi="Times New Roman" w:cs="Times New Roman"/>
                <w:sz w:val="24"/>
                <w:szCs w:val="24"/>
              </w:rPr>
              <w:t>нформирование женщин, имеющих детей дошкольного возраста, о возможностях трудоустройства, прохождения профессионального обучения и получения дополнительного профессионального образования;</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3</w:t>
            </w:r>
            <w:r w:rsidR="00D547A3"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 xml:space="preserve">По какой профессии </w:t>
            </w:r>
            <w:r w:rsidRPr="00E24449">
              <w:rPr>
                <w:rFonts w:ascii="Times New Roman" w:hAnsi="Times New Roman" w:cs="Times New Roman"/>
                <w:sz w:val="24"/>
                <w:szCs w:val="24"/>
              </w:rPr>
              <w:t>женщин</w:t>
            </w:r>
            <w:r>
              <w:rPr>
                <w:rFonts w:ascii="Times New Roman" w:hAnsi="Times New Roman" w:cs="Times New Roman"/>
                <w:sz w:val="24"/>
                <w:szCs w:val="24"/>
              </w:rPr>
              <w:t>ы</w:t>
            </w:r>
            <w:r w:rsidRPr="00E24449">
              <w:rPr>
                <w:rFonts w:ascii="Times New Roman" w:hAnsi="Times New Roman" w:cs="Times New Roman"/>
                <w:sz w:val="24"/>
                <w:szCs w:val="24"/>
              </w:rPr>
              <w:t>, воспитывающи</w:t>
            </w:r>
            <w:r>
              <w:rPr>
                <w:rFonts w:ascii="Times New Roman" w:hAnsi="Times New Roman" w:cs="Times New Roman"/>
                <w:sz w:val="24"/>
                <w:szCs w:val="24"/>
              </w:rPr>
              <w:t>е</w:t>
            </w:r>
            <w:r w:rsidRPr="00E24449">
              <w:rPr>
                <w:rFonts w:ascii="Times New Roman" w:hAnsi="Times New Roman" w:cs="Times New Roman"/>
                <w:sz w:val="24"/>
                <w:szCs w:val="24"/>
              </w:rPr>
              <w:t xml:space="preserve"> детей</w:t>
            </w:r>
            <w:r>
              <w:rPr>
                <w:rFonts w:ascii="Times New Roman" w:hAnsi="Times New Roman" w:cs="Times New Roman"/>
                <w:sz w:val="24"/>
                <w:szCs w:val="24"/>
              </w:rPr>
              <w:t>,</w:t>
            </w:r>
            <w:r w:rsidRPr="00E24449">
              <w:rPr>
                <w:rFonts w:ascii="Times New Roman" w:hAnsi="Times New Roman" w:cs="Times New Roman"/>
                <w:sz w:val="24"/>
                <w:szCs w:val="24"/>
              </w:rPr>
              <w:t xml:space="preserve"> </w:t>
            </w:r>
            <w:r>
              <w:rPr>
                <w:rFonts w:ascii="Times New Roman" w:hAnsi="Times New Roman" w:cs="Times New Roman"/>
                <w:sz w:val="24"/>
                <w:szCs w:val="24"/>
              </w:rPr>
              <w:t>могут</w:t>
            </w:r>
            <w:r w:rsidRPr="00537B23">
              <w:rPr>
                <w:rFonts w:ascii="Times New Roman" w:hAnsi="Times New Roman" w:cs="Times New Roman"/>
                <w:sz w:val="24"/>
                <w:szCs w:val="24"/>
              </w:rPr>
              <w:t xml:space="preserve"> пройти обучение?</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Обучение граждан осуществляется по профессиям, востребованным на рынке труда, согласно заявленным в органы службы занятости населения ваканси</w:t>
            </w:r>
            <w:r w:rsidR="00F94176">
              <w:rPr>
                <w:rFonts w:ascii="Times New Roman" w:hAnsi="Times New Roman" w:cs="Times New Roman"/>
                <w:sz w:val="24"/>
                <w:szCs w:val="24"/>
              </w:rPr>
              <w:t>ям</w:t>
            </w:r>
            <w:r w:rsidRPr="00537B23">
              <w:rPr>
                <w:rFonts w:ascii="Times New Roman" w:hAnsi="Times New Roman" w:cs="Times New Roman"/>
                <w:sz w:val="24"/>
                <w:szCs w:val="24"/>
              </w:rPr>
              <w:t xml:space="preserve"> работодателей. Учитывая, что обучение будет осуществляться с 2020 года, то в настоящее время определить перечень профессий, востребованных среди работодателей к 2020 году, не представляется возможным. </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Вместе с тем, хотелось бы отметить ряд профессий, пользующихся спросом за последние 3 года: делопроизводитель, бухгалтер, младший воспитатель, специалист по кадрам, повар, швея, кладовщик. Повышение квалификации осуществляется по программам: пользователь программы «1С бухгалтерия» 8 версия, пользователь программы «1С зарплата и управление персоналом» 8 версия, «1С: Предприятие», «Кадровое дело», «Контрактная система в сфере закупок товаров, работ, услуг для обеспечения государственных и муниципальных нужд».</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4</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Кто может быть направлен на обучение?</w:t>
            </w:r>
          </w:p>
        </w:tc>
        <w:tc>
          <w:tcPr>
            <w:tcW w:w="9645" w:type="dxa"/>
          </w:tcPr>
          <w:p w:rsidR="00C31BF1" w:rsidRDefault="00C31BF1" w:rsidP="00D547A3">
            <w:pPr>
              <w:jc w:val="both"/>
              <w:rPr>
                <w:rFonts w:ascii="Times New Roman" w:hAnsi="Times New Roman" w:cs="Times New Roman"/>
                <w:sz w:val="24"/>
                <w:szCs w:val="24"/>
              </w:rPr>
            </w:pPr>
            <w:r>
              <w:rPr>
                <w:rFonts w:ascii="Times New Roman" w:hAnsi="Times New Roman" w:cs="Times New Roman"/>
                <w:sz w:val="24"/>
                <w:szCs w:val="24"/>
              </w:rPr>
              <w:t>На обучение могут быть направлены:</w:t>
            </w:r>
          </w:p>
          <w:p w:rsidR="00D547A3" w:rsidRPr="00537B23" w:rsidRDefault="00C31BF1" w:rsidP="00D547A3">
            <w:pPr>
              <w:jc w:val="both"/>
              <w:rPr>
                <w:rFonts w:ascii="Times New Roman" w:hAnsi="Times New Roman" w:cs="Times New Roman"/>
                <w:sz w:val="24"/>
                <w:szCs w:val="24"/>
              </w:rPr>
            </w:pPr>
            <w:r>
              <w:rPr>
                <w:rFonts w:ascii="Times New Roman" w:hAnsi="Times New Roman" w:cs="Times New Roman"/>
                <w:sz w:val="24"/>
                <w:szCs w:val="24"/>
              </w:rPr>
              <w:t>ж</w:t>
            </w:r>
            <w:r w:rsidR="00D547A3" w:rsidRPr="00537B23">
              <w:rPr>
                <w:rFonts w:ascii="Times New Roman" w:hAnsi="Times New Roman" w:cs="Times New Roman"/>
                <w:sz w:val="24"/>
                <w:szCs w:val="24"/>
              </w:rPr>
              <w:t>енщины, находящиеся в отпуске по уходу за ребенком до достижения им возраста 3 лет (состоящие в трудовых отношениях);</w:t>
            </w:r>
          </w:p>
          <w:p w:rsidR="00D547A3" w:rsidRPr="00537B23" w:rsidRDefault="00C31BF1" w:rsidP="00D547A3">
            <w:pPr>
              <w:jc w:val="both"/>
              <w:rPr>
                <w:rFonts w:ascii="Times New Roman" w:hAnsi="Times New Roman" w:cs="Times New Roman"/>
                <w:sz w:val="24"/>
                <w:szCs w:val="24"/>
              </w:rPr>
            </w:pPr>
            <w:r>
              <w:rPr>
                <w:rFonts w:ascii="Times New Roman" w:hAnsi="Times New Roman" w:cs="Times New Roman"/>
                <w:sz w:val="24"/>
                <w:szCs w:val="24"/>
              </w:rPr>
              <w:t>ж</w:t>
            </w:r>
            <w:r w:rsidR="00D547A3" w:rsidRPr="00537B23">
              <w:rPr>
                <w:rFonts w:ascii="Times New Roman" w:hAnsi="Times New Roman" w:cs="Times New Roman"/>
                <w:sz w:val="24"/>
                <w:szCs w:val="24"/>
              </w:rPr>
              <w:t>енщины, осуществляющие уход за детьми в возрасте до 3 лет (не состоящие в трудовых отношениях)</w:t>
            </w:r>
            <w:r w:rsidR="00D547A3">
              <w:rPr>
                <w:rFonts w:ascii="Times New Roman" w:hAnsi="Times New Roman" w:cs="Times New Roman"/>
                <w:sz w:val="24"/>
                <w:szCs w:val="24"/>
              </w:rPr>
              <w:t>.</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5</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Какова стоимость обучения?</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Обучение женщин осуществляется по направлению органов службы занятости населения и является бесплатным</w:t>
            </w:r>
            <w:r>
              <w:rPr>
                <w:rFonts w:ascii="Times New Roman" w:hAnsi="Times New Roman" w:cs="Times New Roman"/>
                <w:sz w:val="24"/>
                <w:szCs w:val="24"/>
              </w:rPr>
              <w:t>.</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6</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Как долго нужно будет учиться?</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Средний срок обучения будет составлять 3 месяца</w:t>
            </w:r>
            <w:r>
              <w:rPr>
                <w:rFonts w:ascii="Times New Roman" w:hAnsi="Times New Roman" w:cs="Times New Roman"/>
                <w:sz w:val="24"/>
                <w:szCs w:val="24"/>
              </w:rPr>
              <w:t>.</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7</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Где будет проходить обучение</w:t>
            </w:r>
            <w:r>
              <w:t xml:space="preserve"> </w:t>
            </w:r>
            <w:r w:rsidRPr="00E24449">
              <w:rPr>
                <w:rFonts w:ascii="Times New Roman" w:hAnsi="Times New Roman" w:cs="Times New Roman"/>
                <w:sz w:val="24"/>
                <w:szCs w:val="24"/>
              </w:rPr>
              <w:t>женщин, воспитывающих детей</w:t>
            </w:r>
            <w:r w:rsidRPr="00537B23">
              <w:rPr>
                <w:rFonts w:ascii="Times New Roman" w:hAnsi="Times New Roman" w:cs="Times New Roman"/>
                <w:sz w:val="24"/>
                <w:szCs w:val="24"/>
              </w:rPr>
              <w:t>?</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Обучение осуществляется в образовательных организациях, прошедших отбор в соответствии с законодательством о контрактной системе в сфере закупок товаров, работ, услуг (44-ФЗ)</w:t>
            </w:r>
            <w:r>
              <w:rPr>
                <w:rFonts w:ascii="Times New Roman" w:hAnsi="Times New Roman" w:cs="Times New Roman"/>
                <w:sz w:val="24"/>
                <w:szCs w:val="24"/>
              </w:rPr>
              <w:t>.</w:t>
            </w:r>
            <w:r w:rsidRPr="00537B23">
              <w:rPr>
                <w:rFonts w:ascii="Times New Roman" w:hAnsi="Times New Roman" w:cs="Times New Roman"/>
                <w:sz w:val="24"/>
                <w:szCs w:val="24"/>
              </w:rPr>
              <w:t xml:space="preserve"> </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8</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 xml:space="preserve">Возможно ли обучение </w:t>
            </w:r>
            <w:r w:rsidRPr="00E24449">
              <w:rPr>
                <w:rFonts w:ascii="Times New Roman" w:hAnsi="Times New Roman" w:cs="Times New Roman"/>
                <w:sz w:val="24"/>
                <w:szCs w:val="24"/>
              </w:rPr>
              <w:t>женщин, воспитывающих детей</w:t>
            </w:r>
            <w:r w:rsidRPr="00537B23">
              <w:rPr>
                <w:rFonts w:ascii="Times New Roman" w:hAnsi="Times New Roman" w:cs="Times New Roman"/>
                <w:sz w:val="24"/>
                <w:szCs w:val="24"/>
              </w:rPr>
              <w:t xml:space="preserve"> за пределами места постоянного проживания?</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 xml:space="preserve">Да, возможно. В случае направления на обучение за пределы места постоянного проживания женщине компенсируются затраты на оплату проезда к месту обучения и обратно, </w:t>
            </w:r>
            <w:proofErr w:type="spellStart"/>
            <w:r w:rsidRPr="00537B23">
              <w:rPr>
                <w:rFonts w:ascii="Times New Roman" w:hAnsi="Times New Roman" w:cs="Times New Roman"/>
                <w:sz w:val="24"/>
                <w:szCs w:val="24"/>
              </w:rPr>
              <w:t>найм</w:t>
            </w:r>
            <w:proofErr w:type="spellEnd"/>
            <w:r w:rsidRPr="00537B23">
              <w:rPr>
                <w:rFonts w:ascii="Times New Roman" w:hAnsi="Times New Roman" w:cs="Times New Roman"/>
                <w:sz w:val="24"/>
                <w:szCs w:val="24"/>
              </w:rPr>
              <w:t xml:space="preserve"> жилого помещения</w:t>
            </w:r>
            <w:r>
              <w:rPr>
                <w:rFonts w:ascii="Times New Roman" w:hAnsi="Times New Roman" w:cs="Times New Roman"/>
                <w:sz w:val="24"/>
                <w:szCs w:val="24"/>
              </w:rPr>
              <w:t xml:space="preserve"> </w:t>
            </w:r>
            <w:r w:rsidRPr="00537B23">
              <w:rPr>
                <w:rFonts w:ascii="Times New Roman" w:hAnsi="Times New Roman" w:cs="Times New Roman"/>
                <w:sz w:val="24"/>
                <w:szCs w:val="24"/>
              </w:rPr>
              <w:t>(550 руб./</w:t>
            </w:r>
            <w:proofErr w:type="spellStart"/>
            <w:r w:rsidRPr="00537B23">
              <w:rPr>
                <w:rFonts w:ascii="Times New Roman" w:hAnsi="Times New Roman" w:cs="Times New Roman"/>
                <w:sz w:val="24"/>
                <w:szCs w:val="24"/>
              </w:rPr>
              <w:t>сут</w:t>
            </w:r>
            <w:proofErr w:type="spellEnd"/>
            <w:r w:rsidRPr="00537B23">
              <w:rPr>
                <w:rFonts w:ascii="Times New Roman" w:hAnsi="Times New Roman" w:cs="Times New Roman"/>
                <w:sz w:val="24"/>
                <w:szCs w:val="24"/>
              </w:rPr>
              <w:t>.) и суточных расходов в период нахождения в пути к месту обучения и обратно (300 руб./</w:t>
            </w:r>
            <w:proofErr w:type="spellStart"/>
            <w:r w:rsidRPr="00537B23">
              <w:rPr>
                <w:rFonts w:ascii="Times New Roman" w:hAnsi="Times New Roman" w:cs="Times New Roman"/>
                <w:sz w:val="24"/>
                <w:szCs w:val="24"/>
              </w:rPr>
              <w:t>сут</w:t>
            </w:r>
            <w:proofErr w:type="spellEnd"/>
            <w:r w:rsidRPr="00537B23">
              <w:rPr>
                <w:rFonts w:ascii="Times New Roman" w:hAnsi="Times New Roman" w:cs="Times New Roman"/>
                <w:sz w:val="24"/>
                <w:szCs w:val="24"/>
              </w:rPr>
              <w:t>.)</w:t>
            </w:r>
            <w:r>
              <w:rPr>
                <w:rFonts w:ascii="Times New Roman" w:hAnsi="Times New Roman" w:cs="Times New Roman"/>
                <w:sz w:val="24"/>
                <w:szCs w:val="24"/>
              </w:rPr>
              <w:t>.</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9</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Будут ли женщины получать стипендию в период обучения?</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Финансирование обучения женщин, осуществляющих уход за детьми в возрасте до 3 лет, будет осуществляться из средств бюджета автономного округа, поэтому в период обучения будет выплачиваться стипендия в размере 1275 рублей в месяц.</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Финансирование обучения женщин, находящихся в отпуске по уходу за ребенком до достижения им возраста 3 лет (состоящих в трудовых отношениях), будет осуществляться из средств федерального бюджета, выплата стипендии федеральными нормативными правовыми актами не предусмотрена.</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10</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Могут ли женщины получить вторую профессию?</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По направлению органов службы занятости населения женщина может не только повысить имеющуюся квалификацию, но и пройти переподготовку и получить вторую профессию, востребованную на рынке труда автономного округа. Также для женщин, не имеющих профессионального образования, предусмотрено получение профессии впервые.</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1</w:t>
            </w:r>
            <w:r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Могут ли женщины пройти обучение дистанционно?</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Обучение с применением дистанционных образовательных технологий предусмотрено.</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2</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sz w:val="24"/>
                <w:szCs w:val="24"/>
              </w:rPr>
            </w:pPr>
            <w:r w:rsidRPr="00537B23">
              <w:rPr>
                <w:rFonts w:ascii="Times New Roman" w:hAnsi="Times New Roman" w:cs="Times New Roman"/>
                <w:sz w:val="24"/>
                <w:szCs w:val="24"/>
              </w:rPr>
              <w:t xml:space="preserve">Одним из мероприятий по содействию трудовой занятости женщин является </w:t>
            </w:r>
            <w:r w:rsidRPr="00537B23">
              <w:rPr>
                <w:rFonts w:ascii="Times New Roman" w:hAnsi="Times New Roman"/>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p>
          <w:p w:rsidR="00D547A3" w:rsidRPr="00537B23" w:rsidRDefault="00D547A3" w:rsidP="00D547A3">
            <w:pPr>
              <w:jc w:val="both"/>
              <w:rPr>
                <w:rFonts w:ascii="Times New Roman" w:hAnsi="Times New Roman" w:cs="Times New Roman"/>
                <w:color w:val="000000"/>
                <w:sz w:val="24"/>
                <w:szCs w:val="24"/>
              </w:rPr>
            </w:pPr>
            <w:r w:rsidRPr="00537B23">
              <w:rPr>
                <w:rFonts w:ascii="Times New Roman" w:hAnsi="Times New Roman"/>
                <w:sz w:val="24"/>
                <w:szCs w:val="24"/>
              </w:rPr>
              <w:t>Каков механизм реализации этого мероприятия?</w:t>
            </w:r>
          </w:p>
        </w:tc>
        <w:tc>
          <w:tcPr>
            <w:tcW w:w="9645" w:type="dxa"/>
          </w:tcPr>
          <w:p w:rsidR="00D547A3" w:rsidRPr="00537B23" w:rsidRDefault="00D547A3" w:rsidP="00D547A3">
            <w:pPr>
              <w:jc w:val="both"/>
              <w:rPr>
                <w:rFonts w:ascii="Times New Roman" w:eastAsia="Calibri" w:hAnsi="Times New Roman" w:cs="Times New Roman"/>
                <w:sz w:val="24"/>
                <w:szCs w:val="24"/>
              </w:rPr>
            </w:pPr>
            <w:r w:rsidRPr="00537B23">
              <w:rPr>
                <w:rFonts w:ascii="Times New Roman" w:hAnsi="Times New Roman" w:cs="Times New Roman"/>
                <w:sz w:val="24"/>
                <w:szCs w:val="24"/>
              </w:rPr>
              <w:t xml:space="preserve">Органы службы занятости населения осуществляют подбор работодателей, готовых создать постоянные рабочие места для трудоустройства </w:t>
            </w:r>
            <w:r w:rsidRPr="00537B23">
              <w:rPr>
                <w:rFonts w:ascii="Times New Roman" w:hAnsi="Times New Roman"/>
                <w:sz w:val="24"/>
                <w:szCs w:val="24"/>
              </w:rPr>
              <w:t xml:space="preserve">незанятых одиноких родителей, родителей, воспитывающих детей-инвалидов, многодетных родителей, и постоянные удаленные рабочие места для </w:t>
            </w:r>
            <w:r w:rsidRPr="00537B23">
              <w:rPr>
                <w:rFonts w:ascii="Times New Roman" w:eastAsia="Calibri" w:hAnsi="Times New Roman" w:cs="Times New Roman"/>
                <w:sz w:val="24"/>
                <w:szCs w:val="24"/>
              </w:rPr>
              <w:t xml:space="preserve">выполнения </w:t>
            </w:r>
            <w:r w:rsidRPr="00537B23">
              <w:rPr>
                <w:rFonts w:ascii="Times New Roman" w:hAnsi="Times New Roman" w:cs="Times New Roman"/>
                <w:sz w:val="24"/>
                <w:szCs w:val="24"/>
              </w:rPr>
              <w:t>женщиной, осуществляющей уход за ребенком в возрасте до 3 лет,</w:t>
            </w:r>
            <w:r w:rsidRPr="00537B23">
              <w:rPr>
                <w:rFonts w:ascii="Times New Roman" w:eastAsia="Calibri" w:hAnsi="Times New Roman" w:cs="Times New Roman"/>
                <w:sz w:val="24"/>
                <w:szCs w:val="24"/>
              </w:rPr>
              <w:t xml:space="preserve"> надомной и (или) дистанционной работы.</w:t>
            </w:r>
          </w:p>
          <w:p w:rsidR="00D547A3" w:rsidRPr="00537B23" w:rsidRDefault="00D547A3" w:rsidP="00D547A3">
            <w:pPr>
              <w:jc w:val="both"/>
              <w:rPr>
                <w:rFonts w:ascii="Times New Roman" w:eastAsia="Calibri" w:hAnsi="Times New Roman" w:cs="Times New Roman"/>
                <w:sz w:val="24"/>
                <w:szCs w:val="24"/>
              </w:rPr>
            </w:pPr>
            <w:r w:rsidRPr="00537B23">
              <w:rPr>
                <w:rFonts w:ascii="Times New Roman" w:hAnsi="Times New Roman" w:cs="Times New Roman"/>
                <w:sz w:val="24"/>
                <w:szCs w:val="24"/>
              </w:rPr>
              <w:t>При реализации мероприятия работодателю возмещаются фактически понесенные затраты по созданию постоянных рабочих мест в размере, подтвержденном сметой, но не более 50 000 рублей.</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3</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В чем отличие надомной и дистанционной занятости?</w:t>
            </w:r>
          </w:p>
        </w:tc>
        <w:tc>
          <w:tcPr>
            <w:tcW w:w="9645" w:type="dxa"/>
          </w:tcPr>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Надомники изготавливают продукцию, которая имеет натурально-вещественную форму, т.е. эта работа представляет собой выполнение механических действий в определенной последовательности, например, сборку шариковых ручек, склейку конвертов, пошив салфеток и т.п.</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 xml:space="preserve">Дистанционные работники выполняют работу, результат которой - не материальный продукт, а информация, сведения, объекты интеллектуальной собственности. </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Дистанционно могут трудиться журналисты, редакторы, дизайнеры, программисты, аудиторы и другие работники умственного труда.</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4</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Есть ли у нас в округе вакансии с типом занятости «удаленная» и какие?</w:t>
            </w:r>
          </w:p>
        </w:tc>
        <w:tc>
          <w:tcPr>
            <w:tcW w:w="9645" w:type="dxa"/>
          </w:tcPr>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В Ханты-Мансийском автономном округе – Югре по состоянию на 30.11.2018 года с типом занятости «удаленная» на портале «Работа в России» имеются следующие вакансии удаленной работы: эксперт по негосударственной экспертизе, медицинский представитель, менеджер по продажам, администратор (</w:t>
            </w:r>
            <w:r w:rsidRPr="00537B23">
              <w:rPr>
                <w:rFonts w:ascii="Times New Roman" w:hAnsi="Times New Roman" w:cs="Times New Roman"/>
                <w:b/>
                <w:color w:val="000000" w:themeColor="text1"/>
                <w:sz w:val="24"/>
                <w:szCs w:val="24"/>
              </w:rPr>
              <w:t>всего 13 вакансий</w:t>
            </w:r>
            <w:r w:rsidRPr="00537B23">
              <w:rPr>
                <w:rFonts w:ascii="Times New Roman" w:hAnsi="Times New Roman" w:cs="Times New Roman"/>
                <w:color w:val="000000" w:themeColor="text1"/>
                <w:sz w:val="24"/>
                <w:szCs w:val="24"/>
              </w:rPr>
              <w:t>).</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Поэтому вышеуказанное мероприятие и направлено на стимулирование работодателей по созданию таких рабочих мест.</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color w:val="000000" w:themeColor="text1"/>
                <w:sz w:val="24"/>
                <w:szCs w:val="24"/>
              </w:rPr>
              <w:t>Получать актуальную информацию о наличии таких вакансий можно самостоятельно в ежедневном режиме, через информационно-аналитическую систему Общероссийская база вакансий «Работа в России» (портал «Работа в России»).</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5</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Кто может стать участником мероприятия</w:t>
            </w:r>
            <w:r w:rsidR="00C31BF1">
              <w:t xml:space="preserve"> «</w:t>
            </w:r>
            <w:r w:rsidR="00C31BF1" w:rsidRPr="00C31BF1">
              <w:rPr>
                <w:rFonts w:ascii="Times New Roman" w:eastAsia="Calibri" w:hAnsi="Times New Roman" w:cs="Times New Roman"/>
                <w:color w:val="000000"/>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00C31BF1">
              <w:rPr>
                <w:rFonts w:ascii="Times New Roman" w:eastAsia="Calibri" w:hAnsi="Times New Roman" w:cs="Times New Roman"/>
                <w:color w:val="000000"/>
                <w:sz w:val="24"/>
                <w:szCs w:val="24"/>
              </w:rPr>
              <w:t>»</w:t>
            </w:r>
            <w:r w:rsidRPr="00537B23">
              <w:rPr>
                <w:rFonts w:ascii="Times New Roman" w:eastAsia="Calibri" w:hAnsi="Times New Roman" w:cs="Times New Roman"/>
                <w:color w:val="000000"/>
                <w:sz w:val="24"/>
                <w:szCs w:val="24"/>
              </w:rPr>
              <w:t>?</w:t>
            </w:r>
          </w:p>
        </w:tc>
        <w:tc>
          <w:tcPr>
            <w:tcW w:w="9645" w:type="dxa"/>
          </w:tcPr>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Участниками мероприятия являются работодатели и незанятые одинокие родители, многодетные родители, родители, воспитывающие детей-инвалидов, женщины, обратившиеся в центр занятости населения.</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Необходимо отметить, что при реализации мероприятия работодателю возмещаются фактически понесенные затраты по созданию постоянных рабочих мест в размере, подтвержденном сметой, но не более 50 000 рублей, и обратиться за бюджетными средствами работодатель может не позднее трех месяцев с даты трудоустройства гражданина, т.е. он сначала оснащает рабочее место и трудоустраивает гражданина, а затем ему компенсируются его затраты по созданию рабочего места.</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Гражданину финансовые средства не предоставляются, организуется его трудоустройство на созданное работодателем рабочее место.</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6</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Что должен сделать гражданин, чтобы стать участником мероприятия</w:t>
            </w:r>
            <w:r w:rsidR="00C31BF1">
              <w:t xml:space="preserve"> </w:t>
            </w:r>
            <w:r w:rsidR="00C31BF1" w:rsidRPr="00C31BF1">
              <w:rPr>
                <w:rFonts w:ascii="Times New Roman" w:eastAsia="Calibri" w:hAnsi="Times New Roman" w:cs="Times New Roman"/>
                <w:color w:val="000000"/>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537B23">
              <w:rPr>
                <w:rFonts w:ascii="Times New Roman" w:eastAsia="Calibri" w:hAnsi="Times New Roman" w:cs="Times New Roman"/>
                <w:color w:val="000000"/>
                <w:sz w:val="24"/>
                <w:szCs w:val="24"/>
              </w:rPr>
              <w:t>?</w:t>
            </w:r>
          </w:p>
        </w:tc>
        <w:tc>
          <w:tcPr>
            <w:tcW w:w="9645" w:type="dxa"/>
          </w:tcPr>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Для участия в мероприятии гражданину необходимо зарегистрироваться в центре занятости населения в целях поиска подходящей работы, для чего он представляет документы:</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паспорт гражданина Российской Федерации или документ, его заменяющий;</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color w:val="000000" w:themeColor="text1"/>
                <w:sz w:val="24"/>
                <w:szCs w:val="24"/>
              </w:rPr>
              <w:t xml:space="preserve">для граждан, относящихся к категории инвалидов, - </w:t>
            </w:r>
            <w:hyperlink r:id="rId7" w:history="1">
              <w:r w:rsidRPr="00537B23">
                <w:rPr>
                  <w:rFonts w:ascii="Times New Roman" w:hAnsi="Times New Roman" w:cs="Times New Roman"/>
                  <w:color w:val="000000" w:themeColor="text1"/>
                  <w:sz w:val="24"/>
                  <w:szCs w:val="24"/>
                </w:rPr>
                <w:t>индивидуальная программа</w:t>
              </w:r>
            </w:hyperlink>
            <w:r w:rsidRPr="00537B23">
              <w:rPr>
                <w:rFonts w:ascii="Times New Roman" w:hAnsi="Times New Roman" w:cs="Times New Roman"/>
                <w:color w:val="000000" w:themeColor="text1"/>
                <w:sz w:val="24"/>
                <w:szCs w:val="24"/>
              </w:rPr>
              <w:t xml:space="preserve"> реабилитации инвалида, выданная в установленном порядке и содержащая заключение о рекомендуемом характере и об условиях труда.</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При постановке на регистрационный учет граждане могут предъявить в том числе следующие документы:</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а) трудовая книжка или документ, ее заменяющий, а также трудовые договоры и служебные контракты;</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б)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 xml:space="preserve">в) </w:t>
            </w:r>
            <w:hyperlink r:id="rId8" w:history="1">
              <w:r w:rsidRPr="00537B23">
                <w:rPr>
                  <w:rFonts w:ascii="Times New Roman" w:hAnsi="Times New Roman" w:cs="Times New Roman"/>
                  <w:color w:val="000000" w:themeColor="text1"/>
                  <w:sz w:val="24"/>
                  <w:szCs w:val="24"/>
                </w:rPr>
                <w:t>справка</w:t>
              </w:r>
            </w:hyperlink>
            <w:r w:rsidRPr="00537B23">
              <w:rPr>
                <w:rFonts w:ascii="Times New Roman" w:hAnsi="Times New Roman" w:cs="Times New Roman"/>
                <w:color w:val="000000" w:themeColor="text1"/>
                <w:sz w:val="24"/>
                <w:szCs w:val="24"/>
              </w:rPr>
              <w:t xml:space="preserve"> о среднем заработке за последние 3 месяца по последнему месту работы;</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г) 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 xml:space="preserve">д) документы, подтверждающие отнесение граждан к категории испытывающих трудности в поиске подходящей работы, предусмотренной </w:t>
            </w:r>
            <w:hyperlink r:id="rId9" w:history="1">
              <w:r w:rsidRPr="00537B23">
                <w:rPr>
                  <w:rFonts w:ascii="Times New Roman" w:hAnsi="Times New Roman" w:cs="Times New Roman"/>
                  <w:color w:val="000000" w:themeColor="text1"/>
                  <w:sz w:val="24"/>
                  <w:szCs w:val="24"/>
                </w:rPr>
                <w:t>статьей 5</w:t>
              </w:r>
            </w:hyperlink>
            <w:r w:rsidRPr="00537B23">
              <w:rPr>
                <w:rFonts w:ascii="Times New Roman" w:hAnsi="Times New Roman" w:cs="Times New Roman"/>
                <w:color w:val="000000" w:themeColor="text1"/>
                <w:sz w:val="24"/>
                <w:szCs w:val="24"/>
              </w:rPr>
              <w:t xml:space="preserve"> Закона Российской Федерации "О занятости населения в Российской Федерации".</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7</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Какие документы должен представить работодатель в центр занятости населения для участия в мероприятии</w:t>
            </w:r>
            <w:r w:rsidR="00C31BF1">
              <w:t xml:space="preserve"> </w:t>
            </w:r>
            <w:r w:rsidR="00C31BF1" w:rsidRPr="00C31BF1">
              <w:rPr>
                <w:rFonts w:ascii="Times New Roman" w:eastAsia="Calibri" w:hAnsi="Times New Roman" w:cs="Times New Roman"/>
                <w:color w:val="000000"/>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537B23">
              <w:rPr>
                <w:rFonts w:ascii="Times New Roman" w:eastAsia="Calibri" w:hAnsi="Times New Roman" w:cs="Times New Roman"/>
                <w:color w:val="000000"/>
                <w:sz w:val="24"/>
                <w:szCs w:val="24"/>
              </w:rPr>
              <w:t>?</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Для участия в мероприятии работодатель представляет в центр занятости населения по месту осуществления хозяйственной деятельности следующие документы:</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заявление по утвержденной форме;</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справку о просроченной задолженности по субсидиям, бюджетным инвестициям и иным средствам, предоставленным из бюджета автономного округа (для работодателей из числа 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8</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Проектом предусмотрено стимулирование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Каков механизм реализации этого мероприятия?</w:t>
            </w:r>
          </w:p>
        </w:tc>
        <w:tc>
          <w:tcPr>
            <w:tcW w:w="9645" w:type="dxa"/>
          </w:tcPr>
          <w:p w:rsidR="00D547A3" w:rsidRPr="00537B23" w:rsidRDefault="00D547A3" w:rsidP="00D547A3">
            <w:pPr>
              <w:autoSpaceDE w:val="0"/>
              <w:autoSpaceDN w:val="0"/>
              <w:adjustRightInd w:val="0"/>
              <w:jc w:val="both"/>
              <w:rPr>
                <w:rFonts w:ascii="Times New Roman" w:hAnsi="Times New Roman" w:cs="Times New Roman"/>
                <w:color w:val="000000"/>
                <w:sz w:val="24"/>
                <w:szCs w:val="24"/>
              </w:rPr>
            </w:pPr>
            <w:r w:rsidRPr="00537B23">
              <w:rPr>
                <w:rFonts w:ascii="Times New Roman" w:hAnsi="Times New Roman" w:cs="Times New Roman"/>
                <w:sz w:val="24"/>
                <w:szCs w:val="24"/>
              </w:rPr>
              <w:t>Многие женщины боятся выходить из декретного отпуска: нет желания возвращаться на полный рабочий день в офис или просто на старое место работы, не с кем оставить маленького ребенка, не удается получить место в детском саду. Поэтому молодые мамы предпочитают свободный график или удаленную работу дома. В такой занятости тоже возникают моменты, когда нужно поработать полчаса в тишине, чтобы никто не отвлекал, или сделать несколько важных звонков клиентам, или сосредоточиться на тексте, который нужно срочно сдать.</w:t>
            </w:r>
          </w:p>
          <w:p w:rsidR="00D547A3" w:rsidRPr="00537B23" w:rsidRDefault="00D547A3" w:rsidP="00D547A3">
            <w:pPr>
              <w:autoSpaceDE w:val="0"/>
              <w:autoSpaceDN w:val="0"/>
              <w:adjustRightInd w:val="0"/>
              <w:jc w:val="both"/>
              <w:rPr>
                <w:rFonts w:ascii="Times New Roman" w:eastAsia="Calibri" w:hAnsi="Times New Roman" w:cs="Times New Roman"/>
                <w:color w:val="000000"/>
                <w:sz w:val="24"/>
                <w:szCs w:val="24"/>
              </w:rPr>
            </w:pPr>
            <w:r w:rsidRPr="00537B23">
              <w:rPr>
                <w:rFonts w:ascii="Times New Roman" w:hAnsi="Times New Roman" w:cs="Times New Roman"/>
                <w:color w:val="000000"/>
                <w:sz w:val="24"/>
                <w:szCs w:val="24"/>
              </w:rPr>
              <w:t xml:space="preserve">В интересах женщин, </w:t>
            </w:r>
            <w:r w:rsidRPr="00537B23">
              <w:rPr>
                <w:rFonts w:ascii="Times New Roman" w:eastAsia="Calibri" w:hAnsi="Times New Roman" w:cs="Times New Roman"/>
                <w:color w:val="000000"/>
                <w:sz w:val="24"/>
                <w:szCs w:val="24"/>
              </w:rPr>
              <w:t xml:space="preserve">находящихся в отпуске по уходу за ребенком, </w:t>
            </w:r>
            <w:r w:rsidRPr="00537B23">
              <w:rPr>
                <w:rFonts w:ascii="Times New Roman" w:hAnsi="Times New Roman" w:cs="Times New Roman"/>
                <w:color w:val="000000"/>
                <w:sz w:val="24"/>
                <w:szCs w:val="24"/>
              </w:rPr>
              <w:t xml:space="preserve">предлагается новый формат организации </w:t>
            </w:r>
            <w:r w:rsidRPr="00537B23">
              <w:rPr>
                <w:rFonts w:ascii="Times New Roman" w:hAnsi="Times New Roman" w:cs="Times New Roman"/>
                <w:sz w:val="24"/>
                <w:szCs w:val="24"/>
              </w:rPr>
              <w:t>рабочего пространства</w:t>
            </w:r>
            <w:r w:rsidRPr="00537B23">
              <w:rPr>
                <w:rFonts w:ascii="Times New Roman" w:hAnsi="Times New Roman" w:cs="Times New Roman"/>
                <w:color w:val="000000"/>
                <w:sz w:val="24"/>
                <w:szCs w:val="24"/>
              </w:rPr>
              <w:t xml:space="preserve"> путем </w:t>
            </w:r>
            <w:r w:rsidRPr="00537B23">
              <w:rPr>
                <w:rFonts w:ascii="Times New Roman" w:eastAsia="Calibri" w:hAnsi="Times New Roman" w:cs="Times New Roman"/>
                <w:color w:val="000000"/>
                <w:sz w:val="24"/>
                <w:szCs w:val="24"/>
              </w:rPr>
              <w:t xml:space="preserve">организации </w:t>
            </w:r>
            <w:proofErr w:type="spellStart"/>
            <w:r w:rsidRPr="00537B23">
              <w:rPr>
                <w:rFonts w:ascii="Times New Roman" w:eastAsia="Calibri" w:hAnsi="Times New Roman" w:cs="Times New Roman"/>
                <w:color w:val="000000"/>
                <w:sz w:val="24"/>
                <w:szCs w:val="24"/>
              </w:rPr>
              <w:t>коворкинг</w:t>
            </w:r>
            <w:proofErr w:type="spellEnd"/>
            <w:r w:rsidRPr="00537B23">
              <w:rPr>
                <w:rFonts w:ascii="Times New Roman" w:eastAsia="Calibri" w:hAnsi="Times New Roman" w:cs="Times New Roman"/>
                <w:color w:val="000000"/>
                <w:sz w:val="24"/>
                <w:szCs w:val="24"/>
              </w:rPr>
              <w:t xml:space="preserve"> центров (коллективных офисов) для работы и совмещенного общения с привлечением социально ориентированных НКО и благотворительных фондов через </w:t>
            </w:r>
            <w:proofErr w:type="spellStart"/>
            <w:r w:rsidRPr="00537B23">
              <w:rPr>
                <w:rFonts w:ascii="Times New Roman" w:eastAsia="Calibri" w:hAnsi="Times New Roman" w:cs="Times New Roman"/>
                <w:color w:val="000000"/>
                <w:sz w:val="24"/>
                <w:szCs w:val="24"/>
              </w:rPr>
              <w:t>грантовую</w:t>
            </w:r>
            <w:proofErr w:type="spellEnd"/>
            <w:r w:rsidRPr="00537B23">
              <w:rPr>
                <w:rFonts w:ascii="Times New Roman" w:eastAsia="Calibri" w:hAnsi="Times New Roman" w:cs="Times New Roman"/>
                <w:color w:val="000000"/>
                <w:sz w:val="24"/>
                <w:szCs w:val="24"/>
              </w:rPr>
              <w:t xml:space="preserve"> поддержку. </w:t>
            </w:r>
          </w:p>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 xml:space="preserve">Будет организован конкурсный отбор социально ориентированных некоммерческих организаций и благотворительных фондов для предоставления грантов на организацию работы </w:t>
            </w:r>
            <w:proofErr w:type="spellStart"/>
            <w:r w:rsidRPr="00537B23">
              <w:rPr>
                <w:rFonts w:ascii="Times New Roman" w:eastAsia="Calibri" w:hAnsi="Times New Roman" w:cs="Times New Roman"/>
                <w:color w:val="000000"/>
                <w:sz w:val="24"/>
                <w:szCs w:val="24"/>
              </w:rPr>
              <w:t>коворкинг</w:t>
            </w:r>
            <w:proofErr w:type="spellEnd"/>
            <w:r w:rsidRPr="00537B23">
              <w:rPr>
                <w:rFonts w:ascii="Times New Roman" w:eastAsia="Calibri" w:hAnsi="Times New Roman" w:cs="Times New Roman"/>
                <w:color w:val="000000"/>
                <w:sz w:val="24"/>
                <w:szCs w:val="24"/>
              </w:rPr>
              <w:t xml:space="preserve"> центров (коллективных офисов).</w:t>
            </w:r>
          </w:p>
          <w:p w:rsidR="00D547A3" w:rsidRPr="00537B23" w:rsidRDefault="00D547A3" w:rsidP="00D547A3">
            <w:pPr>
              <w:autoSpaceDE w:val="0"/>
              <w:autoSpaceDN w:val="0"/>
              <w:adjustRightInd w:val="0"/>
              <w:jc w:val="both"/>
              <w:rPr>
                <w:rFonts w:ascii="Times New Roman" w:hAnsi="Times New Roman" w:cs="Times New Roman"/>
                <w:color w:val="000000"/>
                <w:sz w:val="24"/>
                <w:szCs w:val="24"/>
              </w:rPr>
            </w:pPr>
            <w:r w:rsidRPr="00537B23">
              <w:rPr>
                <w:rFonts w:ascii="Times New Roman" w:hAnsi="Times New Roman" w:cs="Times New Roman"/>
                <w:sz w:val="24"/>
                <w:szCs w:val="24"/>
              </w:rPr>
              <w:t xml:space="preserve">Схема работы </w:t>
            </w:r>
            <w:proofErr w:type="spellStart"/>
            <w:r w:rsidRPr="00537B23">
              <w:rPr>
                <w:rFonts w:ascii="Times New Roman" w:hAnsi="Times New Roman" w:cs="Times New Roman"/>
                <w:sz w:val="24"/>
                <w:szCs w:val="24"/>
              </w:rPr>
              <w:t>коворкинг</w:t>
            </w:r>
            <w:proofErr w:type="spellEnd"/>
            <w:r w:rsidRPr="00537B23">
              <w:rPr>
                <w:rFonts w:ascii="Times New Roman" w:hAnsi="Times New Roman" w:cs="Times New Roman"/>
                <w:sz w:val="24"/>
                <w:szCs w:val="24"/>
              </w:rPr>
              <w:t xml:space="preserve"> центров очень простая, пока мама работает за компьютером или проводит рабочую встречу, ребенок занимается с воспитателем в детской комнате.</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9</w:t>
            </w:r>
            <w:r w:rsidRPr="00537B23">
              <w:rPr>
                <w:rFonts w:ascii="Times New Roman" w:hAnsi="Times New Roman" w:cs="Times New Roman"/>
                <w:sz w:val="24"/>
                <w:szCs w:val="24"/>
              </w:rPr>
              <w:t>.</w:t>
            </w:r>
          </w:p>
        </w:tc>
        <w:tc>
          <w:tcPr>
            <w:tcW w:w="4716" w:type="dxa"/>
          </w:tcPr>
          <w:p w:rsidR="00D547A3" w:rsidRPr="00537B23" w:rsidRDefault="00D547A3" w:rsidP="00C31BF1">
            <w:pPr>
              <w:jc w:val="both"/>
              <w:rPr>
                <w:rFonts w:ascii="Times New Roman" w:hAnsi="Times New Roman" w:cs="Times New Roman"/>
                <w:sz w:val="24"/>
                <w:szCs w:val="24"/>
              </w:rPr>
            </w:pPr>
            <w:r w:rsidRPr="00537B23">
              <w:rPr>
                <w:rFonts w:ascii="Times New Roman" w:hAnsi="Times New Roman" w:cs="Times New Roman"/>
                <w:sz w:val="24"/>
                <w:szCs w:val="24"/>
              </w:rPr>
              <w:t>Какие требования предъявляются к ра</w:t>
            </w:r>
            <w:r w:rsidR="00C31BF1">
              <w:rPr>
                <w:rFonts w:ascii="Times New Roman" w:hAnsi="Times New Roman" w:cs="Times New Roman"/>
                <w:sz w:val="24"/>
                <w:szCs w:val="24"/>
              </w:rPr>
              <w:t>ботодателю-участнику мероприятия «</w:t>
            </w:r>
            <w:r w:rsidR="00C31BF1" w:rsidRPr="00C31BF1">
              <w:rPr>
                <w:rFonts w:ascii="Times New Roman" w:hAnsi="Times New Roman" w:cs="Times New Roman"/>
                <w:sz w:val="24"/>
                <w:szCs w:val="24"/>
              </w:rPr>
              <w:t>организаци</w:t>
            </w:r>
            <w:r w:rsidR="00C31BF1">
              <w:rPr>
                <w:rFonts w:ascii="Times New Roman" w:hAnsi="Times New Roman" w:cs="Times New Roman"/>
                <w:sz w:val="24"/>
                <w:szCs w:val="24"/>
              </w:rPr>
              <w:t>я</w:t>
            </w:r>
            <w:r w:rsidR="00C31BF1" w:rsidRPr="00C31BF1">
              <w:rPr>
                <w:rFonts w:ascii="Times New Roman" w:hAnsi="Times New Roman" w:cs="Times New Roman"/>
                <w:sz w:val="24"/>
                <w:szCs w:val="24"/>
              </w:rPr>
              <w:t xml:space="preserve">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r w:rsidR="00C31BF1">
              <w:rPr>
                <w:rFonts w:ascii="Times New Roman" w:hAnsi="Times New Roman" w:cs="Times New Roman"/>
                <w:sz w:val="24"/>
                <w:szCs w:val="24"/>
              </w:rPr>
              <w:t>»?</w:t>
            </w:r>
          </w:p>
        </w:tc>
        <w:tc>
          <w:tcPr>
            <w:tcW w:w="9645" w:type="dxa"/>
          </w:tcPr>
          <w:p w:rsidR="00D547A3" w:rsidRPr="00537B23" w:rsidRDefault="00D547A3" w:rsidP="00D547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Для участия в мероприятиях работодатель должен соответствовать следующим требованиям:</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не иметь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юридические лица не должны находиться в стадии ликвидации, реорганизации, несостоятельности (банкротства);</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из числа 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не выполнять функции иностранного агента (для некоммерческих организаций);</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пункте 3.2 Порядка, в текущем финансовом году (для работодателей из числа 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tc>
      </w:tr>
      <w:tr w:rsidR="00D547A3" w:rsidRPr="00537B23" w:rsidTr="004D5926">
        <w:tc>
          <w:tcPr>
            <w:tcW w:w="949" w:type="dxa"/>
          </w:tcPr>
          <w:p w:rsidR="00D547A3" w:rsidRPr="00537B23" w:rsidRDefault="00D547A3" w:rsidP="00D547A3">
            <w:pPr>
              <w:jc w:val="center"/>
              <w:rPr>
                <w:rFonts w:ascii="Times New Roman" w:hAnsi="Times New Roman" w:cs="Times New Roman"/>
                <w:sz w:val="24"/>
                <w:szCs w:val="24"/>
              </w:rPr>
            </w:pPr>
            <w:r>
              <w:rPr>
                <w:rFonts w:ascii="Times New Roman" w:hAnsi="Times New Roman" w:cs="Times New Roman"/>
                <w:sz w:val="24"/>
                <w:szCs w:val="24"/>
              </w:rPr>
              <w:t>20.</w:t>
            </w:r>
          </w:p>
        </w:tc>
        <w:tc>
          <w:tcPr>
            <w:tcW w:w="4716" w:type="dxa"/>
          </w:tcPr>
          <w:p w:rsidR="00D547A3" w:rsidRPr="00537B23" w:rsidRDefault="00D547A3" w:rsidP="00F94176">
            <w:pPr>
              <w:jc w:val="both"/>
              <w:rPr>
                <w:rFonts w:ascii="Times New Roman" w:hAnsi="Times New Roman" w:cs="Times New Roman"/>
                <w:sz w:val="24"/>
                <w:szCs w:val="24"/>
              </w:rPr>
            </w:pPr>
            <w:r w:rsidRPr="007F59C5">
              <w:rPr>
                <w:rFonts w:ascii="Times New Roman" w:hAnsi="Times New Roman" w:cs="Times New Roman"/>
                <w:sz w:val="24"/>
                <w:szCs w:val="24"/>
              </w:rPr>
              <w:t xml:space="preserve">Каким образом будет </w:t>
            </w:r>
            <w:r w:rsidR="00F94176">
              <w:rPr>
                <w:rFonts w:ascii="Times New Roman" w:hAnsi="Times New Roman" w:cs="Times New Roman"/>
                <w:sz w:val="24"/>
                <w:szCs w:val="24"/>
              </w:rPr>
              <w:t xml:space="preserve">обеспечена доступность дошкольного образования для </w:t>
            </w:r>
            <w:r w:rsidRPr="007F59C5">
              <w:rPr>
                <w:rFonts w:ascii="Times New Roman" w:hAnsi="Times New Roman" w:cs="Times New Roman"/>
                <w:sz w:val="24"/>
                <w:szCs w:val="24"/>
              </w:rPr>
              <w:t>детей в возрасте с 1,5 до 3 лет?</w:t>
            </w:r>
          </w:p>
        </w:tc>
        <w:tc>
          <w:tcPr>
            <w:tcW w:w="9645" w:type="dxa"/>
          </w:tcPr>
          <w:p w:rsidR="00D547A3" w:rsidRPr="00537B23" w:rsidRDefault="00EF22B8" w:rsidP="00EF22B8">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Доступность дошкольного образования будет обеспечена за счет реализации</w:t>
            </w:r>
            <w:r w:rsidR="00D547A3" w:rsidRPr="007F59C5">
              <w:rPr>
                <w:rFonts w:ascii="Times New Roman" w:eastAsia="Times New Roman" w:hAnsi="Times New Roman" w:cs="Times New Roman"/>
                <w:sz w:val="24"/>
                <w:szCs w:val="24"/>
                <w:lang w:eastAsia="ru-RU"/>
              </w:rPr>
              <w:t xml:space="preserve"> комплекс</w:t>
            </w:r>
            <w:r>
              <w:rPr>
                <w:rFonts w:ascii="Times New Roman" w:eastAsia="Times New Roman" w:hAnsi="Times New Roman" w:cs="Times New Roman"/>
                <w:sz w:val="24"/>
                <w:szCs w:val="24"/>
                <w:lang w:eastAsia="ru-RU"/>
              </w:rPr>
              <w:t>а</w:t>
            </w:r>
            <w:r w:rsidR="00D547A3" w:rsidRPr="007F59C5">
              <w:rPr>
                <w:rFonts w:ascii="Times New Roman" w:eastAsia="Times New Roman" w:hAnsi="Times New Roman" w:cs="Times New Roman"/>
                <w:sz w:val="24"/>
                <w:szCs w:val="24"/>
                <w:lang w:eastAsia="ru-RU"/>
              </w:rPr>
              <w:t xml:space="preserve"> мер по созданию дополнительных мест в детских садах для детей в возрасте с 1,5 года до 3 лет. Планируется охватить более 7 тысяч 704 детей в возрасте с 1,5 до 3 лет дошкольным образованием, что обеспечит 100% доступность дошкольного образования детям в возрасте до 3-х лет.</w:t>
            </w:r>
          </w:p>
        </w:tc>
      </w:tr>
      <w:tr w:rsidR="00D547A3" w:rsidRPr="00537B23" w:rsidTr="004D5926">
        <w:tc>
          <w:tcPr>
            <w:tcW w:w="949" w:type="dxa"/>
          </w:tcPr>
          <w:p w:rsidR="00D547A3" w:rsidRPr="00537B23" w:rsidRDefault="00D547A3" w:rsidP="00FB7C4F">
            <w:pPr>
              <w:jc w:val="center"/>
              <w:rPr>
                <w:rFonts w:ascii="Times New Roman" w:hAnsi="Times New Roman" w:cs="Times New Roman"/>
                <w:sz w:val="24"/>
                <w:szCs w:val="24"/>
              </w:rPr>
            </w:pPr>
            <w:r>
              <w:rPr>
                <w:rFonts w:ascii="Times New Roman" w:hAnsi="Times New Roman" w:cs="Times New Roman"/>
                <w:sz w:val="24"/>
                <w:szCs w:val="24"/>
              </w:rPr>
              <w:t>2</w:t>
            </w:r>
            <w:r w:rsidR="00FB7C4F">
              <w:rPr>
                <w:rFonts w:ascii="Times New Roman" w:hAnsi="Times New Roman" w:cs="Times New Roman"/>
                <w:sz w:val="24"/>
                <w:szCs w:val="24"/>
              </w:rPr>
              <w:t>1</w:t>
            </w:r>
            <w:r>
              <w:rPr>
                <w:rFonts w:ascii="Times New Roman" w:hAnsi="Times New Roman" w:cs="Times New Roman"/>
                <w:sz w:val="24"/>
                <w:szCs w:val="24"/>
              </w:rPr>
              <w:t>.</w:t>
            </w:r>
          </w:p>
        </w:tc>
        <w:tc>
          <w:tcPr>
            <w:tcW w:w="4716" w:type="dxa"/>
          </w:tcPr>
          <w:p w:rsidR="00D547A3" w:rsidRDefault="00D547A3" w:rsidP="00F94176">
            <w:pPr>
              <w:jc w:val="both"/>
              <w:rPr>
                <w:rFonts w:ascii="Times New Roman" w:hAnsi="Times New Roman" w:cs="Times New Roman"/>
                <w:sz w:val="24"/>
                <w:szCs w:val="24"/>
              </w:rPr>
            </w:pPr>
            <w:r w:rsidRPr="007F59C5">
              <w:rPr>
                <w:rFonts w:ascii="Times New Roman" w:hAnsi="Times New Roman" w:cs="Times New Roman"/>
                <w:sz w:val="24"/>
                <w:szCs w:val="24"/>
              </w:rPr>
              <w:t xml:space="preserve">Куда могут обратиться за помощью родители, чьи дети не посещают дошкольные образовательные </w:t>
            </w:r>
            <w:r w:rsidR="00F94176">
              <w:rPr>
                <w:rFonts w:ascii="Times New Roman" w:hAnsi="Times New Roman" w:cs="Times New Roman"/>
                <w:sz w:val="24"/>
                <w:szCs w:val="24"/>
              </w:rPr>
              <w:t>организаций</w:t>
            </w:r>
            <w:r w:rsidRPr="007F59C5">
              <w:rPr>
                <w:rFonts w:ascii="Times New Roman" w:hAnsi="Times New Roman" w:cs="Times New Roman"/>
                <w:sz w:val="24"/>
                <w:szCs w:val="24"/>
              </w:rPr>
              <w:t xml:space="preserve"> по каким - либо причинам?</w:t>
            </w:r>
          </w:p>
          <w:p w:rsidR="00F94176" w:rsidRPr="00537B23" w:rsidRDefault="00F94176" w:rsidP="00F94176">
            <w:pPr>
              <w:jc w:val="both"/>
              <w:rPr>
                <w:rFonts w:ascii="Times New Roman" w:hAnsi="Times New Roman" w:cs="Times New Roman"/>
                <w:sz w:val="24"/>
                <w:szCs w:val="24"/>
              </w:rPr>
            </w:pPr>
          </w:p>
        </w:tc>
        <w:tc>
          <w:tcPr>
            <w:tcW w:w="9645" w:type="dxa"/>
          </w:tcPr>
          <w:p w:rsidR="00D547A3" w:rsidRDefault="00D547A3" w:rsidP="00D547A3">
            <w:pPr>
              <w:widowControl w:val="0"/>
              <w:autoSpaceDE w:val="0"/>
              <w:autoSpaceDN w:val="0"/>
              <w:jc w:val="both"/>
              <w:rPr>
                <w:rFonts w:ascii="Times New Roman" w:eastAsia="Times New Roman" w:hAnsi="Times New Roman" w:cs="Times New Roman"/>
                <w:sz w:val="24"/>
                <w:szCs w:val="24"/>
                <w:lang w:eastAsia="ru-RU"/>
              </w:rPr>
            </w:pPr>
            <w:r w:rsidRPr="007F59C5">
              <w:rPr>
                <w:rFonts w:ascii="Times New Roman" w:eastAsia="Times New Roman" w:hAnsi="Times New Roman" w:cs="Times New Roman"/>
                <w:sz w:val="24"/>
                <w:szCs w:val="24"/>
                <w:lang w:eastAsia="ru-RU"/>
              </w:rPr>
              <w:t>На базе дошкольных образовательных организаций созданы Консультативные центры (пункты), оказывающие методическую, психолого-педагогическую, диагностическую и консультационную помощь. Родители всегда могут обратиться в данные центры по интересующим их вопросам.</w:t>
            </w:r>
          </w:p>
          <w:p w:rsidR="001B2421" w:rsidRPr="00537B23" w:rsidRDefault="001B2421" w:rsidP="00185BBE">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В случае</w:t>
            </w:r>
            <w:r w:rsidR="00185BBE">
              <w:rPr>
                <w:rFonts w:ascii="Times New Roman" w:eastAsia="Times New Roman" w:hAnsi="Times New Roman" w:cs="Times New Roman"/>
                <w:sz w:val="24"/>
                <w:szCs w:val="24"/>
                <w:lang w:eastAsia="ru-RU"/>
              </w:rPr>
              <w:t>,</w:t>
            </w:r>
            <w:r w:rsidRPr="001B2421">
              <w:rPr>
                <w:rFonts w:ascii="Times New Roman" w:eastAsia="Times New Roman" w:hAnsi="Times New Roman" w:cs="Times New Roman"/>
                <w:sz w:val="24"/>
                <w:szCs w:val="24"/>
                <w:lang w:eastAsia="ru-RU"/>
              </w:rPr>
              <w:t xml:space="preserve"> если ребенок не посещает дошкольную образовательную организацию</w:t>
            </w:r>
            <w:r w:rsidR="00185BBE">
              <w:rPr>
                <w:rFonts w:ascii="Times New Roman" w:eastAsia="Times New Roman" w:hAnsi="Times New Roman" w:cs="Times New Roman"/>
                <w:sz w:val="24"/>
                <w:szCs w:val="24"/>
                <w:lang w:eastAsia="ru-RU"/>
              </w:rPr>
              <w:t>,</w:t>
            </w:r>
            <w:r w:rsidRPr="001B2421">
              <w:rPr>
                <w:rFonts w:ascii="Times New Roman" w:eastAsia="Times New Roman" w:hAnsi="Times New Roman" w:cs="Times New Roman"/>
                <w:sz w:val="24"/>
                <w:szCs w:val="24"/>
                <w:lang w:eastAsia="ru-RU"/>
              </w:rPr>
              <w:t xml:space="preserve"> информацию о центрах ранней помощи и их деятельности родители (законные представители) могут получить на официальных сайтах муниципальных органов, осуществляющих управление в сфере образования</w:t>
            </w:r>
            <w:r w:rsidR="00185BBE">
              <w:rPr>
                <w:rFonts w:ascii="Times New Roman" w:eastAsia="Times New Roman" w:hAnsi="Times New Roman" w:cs="Times New Roman"/>
                <w:sz w:val="24"/>
                <w:szCs w:val="24"/>
                <w:lang w:eastAsia="ru-RU"/>
              </w:rPr>
              <w:t>,</w:t>
            </w:r>
            <w:r w:rsidRPr="001B2421">
              <w:rPr>
                <w:rFonts w:ascii="Times New Roman" w:eastAsia="Times New Roman" w:hAnsi="Times New Roman" w:cs="Times New Roman"/>
                <w:sz w:val="24"/>
                <w:szCs w:val="24"/>
                <w:lang w:eastAsia="ru-RU"/>
              </w:rPr>
              <w:t xml:space="preserve"> и официальном сайте Департамента образования и молодежной политик</w:t>
            </w:r>
            <w:r>
              <w:rPr>
                <w:rFonts w:ascii="Times New Roman" w:eastAsia="Times New Roman" w:hAnsi="Times New Roman" w:cs="Times New Roman"/>
                <w:sz w:val="24"/>
                <w:szCs w:val="24"/>
                <w:lang w:eastAsia="ru-RU"/>
              </w:rPr>
              <w:t>и</w:t>
            </w:r>
            <w:r w:rsidRPr="001B2421">
              <w:rPr>
                <w:rFonts w:ascii="Times New Roman" w:eastAsia="Times New Roman" w:hAnsi="Times New Roman" w:cs="Times New Roman"/>
                <w:sz w:val="24"/>
                <w:szCs w:val="24"/>
                <w:lang w:eastAsia="ru-RU"/>
              </w:rPr>
              <w:t xml:space="preserve"> Ханты – Мансийского автономного округа – Югры https://depobr-molod.admhmao.ru.</w:t>
            </w:r>
          </w:p>
        </w:tc>
      </w:tr>
      <w:tr w:rsidR="00D547A3" w:rsidRPr="00537B23" w:rsidTr="004D5926">
        <w:tc>
          <w:tcPr>
            <w:tcW w:w="949" w:type="dxa"/>
          </w:tcPr>
          <w:p w:rsidR="00D547A3" w:rsidRPr="00537B23" w:rsidRDefault="00D547A3" w:rsidP="00FB7C4F">
            <w:pPr>
              <w:jc w:val="center"/>
              <w:rPr>
                <w:rFonts w:ascii="Times New Roman" w:hAnsi="Times New Roman" w:cs="Times New Roman"/>
                <w:sz w:val="24"/>
                <w:szCs w:val="24"/>
              </w:rPr>
            </w:pPr>
            <w:r>
              <w:rPr>
                <w:rFonts w:ascii="Times New Roman" w:hAnsi="Times New Roman" w:cs="Times New Roman"/>
                <w:sz w:val="24"/>
                <w:szCs w:val="24"/>
              </w:rPr>
              <w:t>2</w:t>
            </w:r>
            <w:r w:rsidR="00FB7C4F">
              <w:rPr>
                <w:rFonts w:ascii="Times New Roman" w:hAnsi="Times New Roman" w:cs="Times New Roman"/>
                <w:sz w:val="24"/>
                <w:szCs w:val="24"/>
              </w:rPr>
              <w:t>2</w:t>
            </w:r>
            <w:r>
              <w:rPr>
                <w:rFonts w:ascii="Times New Roman" w:hAnsi="Times New Roman" w:cs="Times New Roman"/>
                <w:sz w:val="24"/>
                <w:szCs w:val="24"/>
              </w:rPr>
              <w:t>.</w:t>
            </w:r>
          </w:p>
        </w:tc>
        <w:tc>
          <w:tcPr>
            <w:tcW w:w="4716" w:type="dxa"/>
          </w:tcPr>
          <w:p w:rsidR="00D547A3" w:rsidRDefault="00D547A3" w:rsidP="00D547A3">
            <w:pPr>
              <w:jc w:val="both"/>
              <w:rPr>
                <w:rFonts w:ascii="Times New Roman" w:hAnsi="Times New Roman" w:cs="Times New Roman"/>
                <w:sz w:val="24"/>
                <w:szCs w:val="24"/>
              </w:rPr>
            </w:pPr>
            <w:r w:rsidRPr="007F59C5">
              <w:rPr>
                <w:rFonts w:ascii="Times New Roman" w:hAnsi="Times New Roman" w:cs="Times New Roman"/>
                <w:sz w:val="24"/>
                <w:szCs w:val="24"/>
              </w:rPr>
              <w:t>Каким Вы видите решение проблемы очередности на получение дошкольного образования для детей до 3-х лет в Югре?</w:t>
            </w:r>
          </w:p>
          <w:p w:rsidR="00F94176" w:rsidRPr="00537B23" w:rsidRDefault="00F94176" w:rsidP="00D547A3">
            <w:pPr>
              <w:jc w:val="both"/>
              <w:rPr>
                <w:rFonts w:ascii="Times New Roman" w:hAnsi="Times New Roman" w:cs="Times New Roman"/>
                <w:sz w:val="24"/>
                <w:szCs w:val="24"/>
              </w:rPr>
            </w:pPr>
          </w:p>
        </w:tc>
        <w:tc>
          <w:tcPr>
            <w:tcW w:w="9645" w:type="dxa"/>
          </w:tcPr>
          <w:p w:rsidR="00D547A3" w:rsidRDefault="00185BBE" w:rsidP="00D547A3">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проблемы видится в развитии</w:t>
            </w:r>
            <w:r w:rsidR="00D547A3" w:rsidRPr="007F59C5">
              <w:rPr>
                <w:rFonts w:ascii="Times New Roman" w:eastAsia="Times New Roman" w:hAnsi="Times New Roman" w:cs="Times New Roman"/>
                <w:sz w:val="24"/>
                <w:szCs w:val="24"/>
                <w:lang w:eastAsia="ru-RU"/>
              </w:rPr>
              <w:t xml:space="preserve"> частного сектора, строительств</w:t>
            </w:r>
            <w:r>
              <w:rPr>
                <w:rFonts w:ascii="Times New Roman" w:eastAsia="Times New Roman" w:hAnsi="Times New Roman" w:cs="Times New Roman"/>
                <w:sz w:val="24"/>
                <w:szCs w:val="24"/>
                <w:lang w:eastAsia="ru-RU"/>
              </w:rPr>
              <w:t>а</w:t>
            </w:r>
            <w:r w:rsidR="00D547A3" w:rsidRPr="007F59C5">
              <w:rPr>
                <w:rFonts w:ascii="Times New Roman" w:eastAsia="Times New Roman" w:hAnsi="Times New Roman" w:cs="Times New Roman"/>
                <w:sz w:val="24"/>
                <w:szCs w:val="24"/>
                <w:lang w:eastAsia="ru-RU"/>
              </w:rPr>
              <w:t xml:space="preserve"> новых детских садов, развити</w:t>
            </w:r>
            <w:r>
              <w:rPr>
                <w:rFonts w:ascii="Times New Roman" w:eastAsia="Times New Roman" w:hAnsi="Times New Roman" w:cs="Times New Roman"/>
                <w:sz w:val="24"/>
                <w:szCs w:val="24"/>
                <w:lang w:eastAsia="ru-RU"/>
              </w:rPr>
              <w:t>и</w:t>
            </w:r>
            <w:r w:rsidR="00D547A3" w:rsidRPr="007F59C5">
              <w:rPr>
                <w:rFonts w:ascii="Times New Roman" w:eastAsia="Times New Roman" w:hAnsi="Times New Roman" w:cs="Times New Roman"/>
                <w:sz w:val="24"/>
                <w:szCs w:val="24"/>
                <w:lang w:eastAsia="ru-RU"/>
              </w:rPr>
              <w:t xml:space="preserve"> вариативных форм предоставления дошкольного образования – дошкольные группы кратковременного пребывания, семейные дошкольные группы, группы присмотра и ухода и другие.</w:t>
            </w:r>
          </w:p>
          <w:p w:rsidR="001B2421" w:rsidRP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За счет введения новых мест и развития негосударственного сектора будут посещать дошкольные образовательны</w:t>
            </w:r>
            <w:r>
              <w:rPr>
                <w:rFonts w:ascii="Times New Roman" w:eastAsia="Times New Roman" w:hAnsi="Times New Roman" w:cs="Times New Roman"/>
                <w:sz w:val="24"/>
                <w:szCs w:val="24"/>
                <w:lang w:eastAsia="ru-RU"/>
              </w:rPr>
              <w:t>е организации дети в возрасте до</w:t>
            </w:r>
            <w:r w:rsidRPr="001B2421">
              <w:rPr>
                <w:rFonts w:ascii="Times New Roman" w:eastAsia="Times New Roman" w:hAnsi="Times New Roman" w:cs="Times New Roman"/>
                <w:sz w:val="24"/>
                <w:szCs w:val="24"/>
                <w:lang w:eastAsia="ru-RU"/>
              </w:rPr>
              <w:t xml:space="preserve"> трех лет:</w:t>
            </w:r>
          </w:p>
          <w:p w:rsidR="001B2421" w:rsidRP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год</w:t>
            </w:r>
            <w:r w:rsidRPr="001B2421">
              <w:rPr>
                <w:rFonts w:ascii="Times New Roman" w:eastAsia="Times New Roman" w:hAnsi="Times New Roman" w:cs="Times New Roman"/>
                <w:sz w:val="24"/>
                <w:szCs w:val="24"/>
                <w:lang w:eastAsia="ru-RU"/>
              </w:rPr>
              <w:t xml:space="preserve"> – 20723 ребенка</w:t>
            </w:r>
            <w:r>
              <w:rPr>
                <w:rFonts w:ascii="Times New Roman" w:eastAsia="Times New Roman" w:hAnsi="Times New Roman" w:cs="Times New Roman"/>
                <w:sz w:val="24"/>
                <w:szCs w:val="24"/>
                <w:lang w:eastAsia="ru-RU"/>
              </w:rPr>
              <w:t>;</w:t>
            </w:r>
          </w:p>
          <w:p w:rsidR="001B2421" w:rsidRP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год</w:t>
            </w:r>
            <w:r w:rsidRPr="001B24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B2421">
              <w:rPr>
                <w:rFonts w:ascii="Times New Roman" w:eastAsia="Times New Roman" w:hAnsi="Times New Roman" w:cs="Times New Roman"/>
                <w:sz w:val="24"/>
                <w:szCs w:val="24"/>
                <w:lang w:eastAsia="ru-RU"/>
              </w:rPr>
              <w:t>21913</w:t>
            </w:r>
            <w:r>
              <w:rPr>
                <w:rFonts w:ascii="Times New Roman" w:eastAsia="Times New Roman" w:hAnsi="Times New Roman" w:cs="Times New Roman"/>
                <w:sz w:val="24"/>
                <w:szCs w:val="24"/>
                <w:lang w:eastAsia="ru-RU"/>
              </w:rPr>
              <w:t xml:space="preserve"> детей;</w:t>
            </w:r>
          </w:p>
          <w:p w:rsidR="001B2421" w:rsidRP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год</w:t>
            </w:r>
            <w:r w:rsidRPr="001B24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B2421">
              <w:rPr>
                <w:rFonts w:ascii="Times New Roman" w:eastAsia="Times New Roman" w:hAnsi="Times New Roman" w:cs="Times New Roman"/>
                <w:sz w:val="24"/>
                <w:szCs w:val="24"/>
                <w:lang w:eastAsia="ru-RU"/>
              </w:rPr>
              <w:t>23443</w:t>
            </w:r>
            <w:r>
              <w:rPr>
                <w:rFonts w:ascii="Times New Roman" w:eastAsia="Times New Roman" w:hAnsi="Times New Roman" w:cs="Times New Roman"/>
                <w:sz w:val="24"/>
                <w:szCs w:val="24"/>
                <w:lang w:eastAsia="ru-RU"/>
              </w:rPr>
              <w:t xml:space="preserve"> ребенка;</w:t>
            </w:r>
          </w:p>
          <w:p w:rsid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eastAsia="ru-RU"/>
              </w:rPr>
              <w:t xml:space="preserve">год - </w:t>
            </w:r>
            <w:r w:rsidRPr="001B2421">
              <w:rPr>
                <w:rFonts w:ascii="Times New Roman" w:eastAsia="Times New Roman" w:hAnsi="Times New Roman" w:cs="Times New Roman"/>
                <w:sz w:val="24"/>
                <w:szCs w:val="24"/>
                <w:lang w:eastAsia="ru-RU"/>
              </w:rPr>
              <w:t>23454</w:t>
            </w:r>
            <w:r>
              <w:rPr>
                <w:rFonts w:ascii="Times New Roman" w:eastAsia="Times New Roman" w:hAnsi="Times New Roman" w:cs="Times New Roman"/>
                <w:sz w:val="24"/>
                <w:szCs w:val="24"/>
                <w:lang w:eastAsia="ru-RU"/>
              </w:rPr>
              <w:t xml:space="preserve"> ребенка;</w:t>
            </w:r>
          </w:p>
          <w:p w:rsid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 23454 ребенка;</w:t>
            </w:r>
          </w:p>
          <w:p w:rsidR="001B2421" w:rsidRPr="00537B23" w:rsidRDefault="001B2421" w:rsidP="001B2421">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 23454 ребенка,</w:t>
            </w:r>
            <w:r w:rsidRPr="001B2421">
              <w:rPr>
                <w:rFonts w:ascii="Times New Roman" w:eastAsia="Times New Roman" w:hAnsi="Times New Roman" w:cs="Times New Roman"/>
                <w:sz w:val="24"/>
                <w:szCs w:val="24"/>
                <w:lang w:eastAsia="ru-RU"/>
              </w:rPr>
              <w:t xml:space="preserve"> что составит 100% от актуального спроса.</w:t>
            </w:r>
          </w:p>
        </w:tc>
      </w:tr>
      <w:tr w:rsidR="00D547A3" w:rsidRPr="00537B23" w:rsidTr="004D5926">
        <w:tc>
          <w:tcPr>
            <w:tcW w:w="949" w:type="dxa"/>
          </w:tcPr>
          <w:p w:rsidR="00D547A3" w:rsidRDefault="00D547A3" w:rsidP="00FB7C4F">
            <w:pPr>
              <w:jc w:val="center"/>
              <w:rPr>
                <w:rFonts w:ascii="Times New Roman" w:hAnsi="Times New Roman" w:cs="Times New Roman"/>
                <w:sz w:val="24"/>
                <w:szCs w:val="24"/>
              </w:rPr>
            </w:pPr>
            <w:r>
              <w:rPr>
                <w:rFonts w:ascii="Times New Roman" w:hAnsi="Times New Roman" w:cs="Times New Roman"/>
                <w:sz w:val="24"/>
                <w:szCs w:val="24"/>
              </w:rPr>
              <w:t>2</w:t>
            </w:r>
            <w:r w:rsidR="00FB7C4F">
              <w:rPr>
                <w:rFonts w:ascii="Times New Roman" w:hAnsi="Times New Roman" w:cs="Times New Roman"/>
                <w:sz w:val="24"/>
                <w:szCs w:val="24"/>
              </w:rPr>
              <w:t>3</w:t>
            </w:r>
            <w:r>
              <w:rPr>
                <w:rFonts w:ascii="Times New Roman" w:hAnsi="Times New Roman" w:cs="Times New Roman"/>
                <w:sz w:val="24"/>
                <w:szCs w:val="24"/>
              </w:rPr>
              <w:t>.</w:t>
            </w:r>
          </w:p>
        </w:tc>
        <w:tc>
          <w:tcPr>
            <w:tcW w:w="4716" w:type="dxa"/>
          </w:tcPr>
          <w:p w:rsidR="00D547A3" w:rsidRDefault="00D547A3" w:rsidP="00D547A3">
            <w:pPr>
              <w:jc w:val="both"/>
              <w:rPr>
                <w:rFonts w:ascii="Times New Roman" w:hAnsi="Times New Roman" w:cs="Times New Roman"/>
                <w:sz w:val="24"/>
                <w:szCs w:val="24"/>
              </w:rPr>
            </w:pPr>
            <w:r w:rsidRPr="007F59C5">
              <w:rPr>
                <w:rFonts w:ascii="Times New Roman" w:hAnsi="Times New Roman" w:cs="Times New Roman"/>
                <w:sz w:val="24"/>
                <w:szCs w:val="24"/>
              </w:rPr>
              <w:t>Будет ли организована работа по поддержке   родителей, имеющих детей до 3-х лет?</w:t>
            </w:r>
          </w:p>
          <w:p w:rsidR="00F94176" w:rsidRPr="00537B23" w:rsidRDefault="00F94176" w:rsidP="00D547A3">
            <w:pPr>
              <w:jc w:val="both"/>
              <w:rPr>
                <w:rFonts w:ascii="Times New Roman" w:hAnsi="Times New Roman" w:cs="Times New Roman"/>
                <w:sz w:val="24"/>
                <w:szCs w:val="24"/>
              </w:rPr>
            </w:pPr>
          </w:p>
        </w:tc>
        <w:tc>
          <w:tcPr>
            <w:tcW w:w="9645" w:type="dxa"/>
          </w:tcPr>
          <w:p w:rsidR="001B2421" w:rsidRDefault="001B2421" w:rsidP="001B242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sidR="00EB1122">
              <w:rPr>
                <w:rFonts w:ascii="Times New Roman" w:eastAsia="Times New Roman" w:hAnsi="Times New Roman" w:cs="Times New Roman"/>
                <w:sz w:val="24"/>
                <w:szCs w:val="24"/>
                <w:lang w:eastAsia="ru-RU"/>
              </w:rPr>
              <w:t xml:space="preserve">поддержки </w:t>
            </w:r>
            <w:r>
              <w:rPr>
                <w:rFonts w:ascii="Times New Roman" w:eastAsia="Times New Roman" w:hAnsi="Times New Roman" w:cs="Times New Roman"/>
                <w:sz w:val="24"/>
                <w:szCs w:val="24"/>
                <w:lang w:eastAsia="ru-RU"/>
              </w:rPr>
              <w:t>родителей, имеющих детей до 3-х лет планируется:</w:t>
            </w:r>
          </w:p>
          <w:p w:rsidR="001B2421" w:rsidRDefault="001B2421" w:rsidP="001B242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создать в муниципальных образованиях автономного округа</w:t>
            </w:r>
            <w:r w:rsidRPr="001B2421">
              <w:rPr>
                <w:rFonts w:ascii="Times New Roman" w:eastAsia="Times New Roman" w:hAnsi="Times New Roman" w:cs="Times New Roman"/>
                <w:sz w:val="24"/>
                <w:szCs w:val="24"/>
                <w:lang w:eastAsia="ru-RU"/>
              </w:rPr>
              <w:t xml:space="preserve"> центры ранней помощи, на базе которых будет оказываться методическая, психолого-педагогическая, медико-социальная, диагности</w:t>
            </w:r>
            <w:r>
              <w:rPr>
                <w:rFonts w:ascii="Times New Roman" w:eastAsia="Times New Roman" w:hAnsi="Times New Roman" w:cs="Times New Roman"/>
                <w:sz w:val="24"/>
                <w:szCs w:val="24"/>
                <w:lang w:eastAsia="ru-RU"/>
              </w:rPr>
              <w:t>ческая и консультативная помощь;</w:t>
            </w:r>
            <w:r w:rsidRPr="001B2421">
              <w:rPr>
                <w:rFonts w:ascii="Times New Roman" w:eastAsia="Times New Roman" w:hAnsi="Times New Roman" w:cs="Times New Roman"/>
                <w:sz w:val="24"/>
                <w:szCs w:val="24"/>
                <w:lang w:eastAsia="ru-RU"/>
              </w:rPr>
              <w:t xml:space="preserve"> </w:t>
            </w:r>
          </w:p>
          <w:p w:rsidR="001B2421" w:rsidRDefault="001B2421" w:rsidP="001B242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организовать</w:t>
            </w:r>
            <w:r w:rsidRPr="001B2421">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у</w:t>
            </w:r>
            <w:r w:rsidRPr="001B2421">
              <w:rPr>
                <w:rFonts w:ascii="Times New Roman" w:eastAsia="Times New Roman" w:hAnsi="Times New Roman" w:cs="Times New Roman"/>
                <w:sz w:val="24"/>
                <w:szCs w:val="24"/>
                <w:lang w:eastAsia="ru-RU"/>
              </w:rPr>
              <w:t xml:space="preserve"> родительских клубов (объединений) как центров формирования и развития родительских компетенций по вопросам развития детей до 3-х лет</w:t>
            </w:r>
            <w:r>
              <w:rPr>
                <w:rFonts w:ascii="Times New Roman" w:eastAsia="Times New Roman" w:hAnsi="Times New Roman" w:cs="Times New Roman"/>
                <w:sz w:val="24"/>
                <w:szCs w:val="24"/>
                <w:lang w:eastAsia="ru-RU"/>
              </w:rPr>
              <w:t>;</w:t>
            </w:r>
          </w:p>
          <w:p w:rsidR="00D547A3" w:rsidRPr="00537B23" w:rsidRDefault="001B2421" w:rsidP="009F6C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предоставл</w:t>
            </w:r>
            <w:r w:rsidR="009F6C99">
              <w:rPr>
                <w:rFonts w:ascii="Times New Roman" w:eastAsia="Times New Roman" w:hAnsi="Times New Roman" w:cs="Times New Roman"/>
                <w:sz w:val="24"/>
                <w:szCs w:val="24"/>
                <w:lang w:eastAsia="ru-RU"/>
              </w:rPr>
              <w:t>ение</w:t>
            </w:r>
            <w:r w:rsidRPr="001B2421">
              <w:rPr>
                <w:rFonts w:ascii="Times New Roman" w:eastAsia="Times New Roman" w:hAnsi="Times New Roman" w:cs="Times New Roman"/>
                <w:sz w:val="24"/>
                <w:szCs w:val="24"/>
                <w:lang w:eastAsia="ru-RU"/>
              </w:rPr>
              <w:t xml:space="preserve"> «Сертификат</w:t>
            </w:r>
            <w:r w:rsidR="009F6C99">
              <w:rPr>
                <w:rFonts w:ascii="Times New Roman" w:eastAsia="Times New Roman" w:hAnsi="Times New Roman" w:cs="Times New Roman"/>
                <w:sz w:val="24"/>
                <w:szCs w:val="24"/>
                <w:lang w:eastAsia="ru-RU"/>
              </w:rPr>
              <w:t>а</w:t>
            </w:r>
            <w:r w:rsidRPr="001B2421">
              <w:rPr>
                <w:rFonts w:ascii="Times New Roman" w:eastAsia="Times New Roman" w:hAnsi="Times New Roman" w:cs="Times New Roman"/>
                <w:sz w:val="24"/>
                <w:szCs w:val="24"/>
                <w:lang w:eastAsia="ru-RU"/>
              </w:rPr>
              <w:t xml:space="preserve"> дошкольника» по присмотру и уходу в частных организациях, осуществляющих образовательную деятельность. </w:t>
            </w:r>
          </w:p>
        </w:tc>
      </w:tr>
    </w:tbl>
    <w:p w:rsidR="00102436" w:rsidRDefault="00102436" w:rsidP="00102436">
      <w:pPr>
        <w:spacing w:after="0" w:line="240" w:lineRule="auto"/>
        <w:jc w:val="center"/>
        <w:rPr>
          <w:rFonts w:ascii="Times New Roman" w:hAnsi="Times New Roman" w:cs="Times New Roman"/>
          <w:sz w:val="28"/>
          <w:szCs w:val="28"/>
        </w:rPr>
      </w:pPr>
    </w:p>
    <w:p w:rsidR="00102436" w:rsidRPr="009F5B81" w:rsidRDefault="00102436" w:rsidP="00102436">
      <w:pPr>
        <w:spacing w:after="0" w:line="240" w:lineRule="auto"/>
        <w:jc w:val="center"/>
        <w:rPr>
          <w:rFonts w:ascii="Times New Roman" w:hAnsi="Times New Roman" w:cs="Times New Roman"/>
          <w:b/>
          <w:sz w:val="24"/>
          <w:szCs w:val="24"/>
        </w:rPr>
      </w:pPr>
      <w:r w:rsidRPr="009F5B81">
        <w:rPr>
          <w:rFonts w:ascii="Times New Roman" w:hAnsi="Times New Roman" w:cs="Times New Roman"/>
          <w:b/>
          <w:sz w:val="24"/>
          <w:szCs w:val="24"/>
        </w:rPr>
        <w:t xml:space="preserve">В части </w:t>
      </w:r>
      <w:r w:rsidR="006C5247" w:rsidRPr="006C5247">
        <w:rPr>
          <w:rFonts w:ascii="Times New Roman" w:hAnsi="Times New Roman" w:cs="Times New Roman"/>
          <w:b/>
          <w:sz w:val="24"/>
          <w:szCs w:val="24"/>
        </w:rPr>
        <w:t xml:space="preserve">реализации проекта Ханты-Мансийского автономного округа – Югры </w:t>
      </w:r>
      <w:r w:rsidR="009F5B81" w:rsidRPr="009F5B81">
        <w:rPr>
          <w:rFonts w:ascii="Times New Roman" w:hAnsi="Times New Roman" w:cs="Times New Roman"/>
          <w:b/>
          <w:sz w:val="24"/>
          <w:szCs w:val="24"/>
        </w:rPr>
        <w:t>«Р</w:t>
      </w:r>
      <w:r w:rsidRPr="009F5B81">
        <w:rPr>
          <w:rFonts w:ascii="Times New Roman" w:hAnsi="Times New Roman" w:cs="Times New Roman"/>
          <w:b/>
          <w:sz w:val="24"/>
          <w:szCs w:val="24"/>
        </w:rPr>
        <w:t xml:space="preserve">азработка и реализация программы системной поддержки и повышения качества жизни граждан старшего поколения» </w:t>
      </w:r>
    </w:p>
    <w:p w:rsidR="00102436" w:rsidRPr="009F5B81" w:rsidRDefault="00102436" w:rsidP="00102436">
      <w:pPr>
        <w:spacing w:after="0" w:line="240" w:lineRule="auto"/>
        <w:jc w:val="center"/>
        <w:rPr>
          <w:rFonts w:ascii="Times New Roman" w:hAnsi="Times New Roman" w:cs="Times New Roman"/>
          <w:b/>
          <w:sz w:val="24"/>
          <w:szCs w:val="24"/>
        </w:rPr>
      </w:pPr>
      <w:r w:rsidRPr="009F5B81">
        <w:rPr>
          <w:rFonts w:ascii="Times New Roman" w:hAnsi="Times New Roman" w:cs="Times New Roman"/>
          <w:b/>
          <w:sz w:val="24"/>
          <w:szCs w:val="24"/>
        </w:rPr>
        <w:t>(далее – проект «Старшее поколение»)</w:t>
      </w:r>
    </w:p>
    <w:p w:rsidR="00102436" w:rsidRDefault="00102436" w:rsidP="00102436">
      <w:pPr>
        <w:spacing w:after="0" w:line="240" w:lineRule="auto"/>
        <w:jc w:val="center"/>
        <w:rPr>
          <w:rFonts w:ascii="Times New Roman" w:hAnsi="Times New Roman" w:cs="Times New Roman"/>
          <w:sz w:val="28"/>
          <w:szCs w:val="28"/>
        </w:rPr>
      </w:pPr>
    </w:p>
    <w:tbl>
      <w:tblPr>
        <w:tblStyle w:val="a3"/>
        <w:tblW w:w="15310" w:type="dxa"/>
        <w:tblInd w:w="-289" w:type="dxa"/>
        <w:tblLook w:val="04A0" w:firstRow="1" w:lastRow="0" w:firstColumn="1" w:lastColumn="0" w:noHBand="0" w:noVBand="1"/>
      </w:tblPr>
      <w:tblGrid>
        <w:gridCol w:w="950"/>
        <w:gridCol w:w="4715"/>
        <w:gridCol w:w="9645"/>
      </w:tblGrid>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5"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1.</w:t>
            </w:r>
          </w:p>
        </w:tc>
        <w:tc>
          <w:tcPr>
            <w:tcW w:w="4715" w:type="dxa"/>
          </w:tcPr>
          <w:p w:rsidR="00102436" w:rsidRPr="00537B23" w:rsidRDefault="00C31BF1" w:rsidP="00C31BF1">
            <w:pPr>
              <w:jc w:val="both"/>
              <w:rPr>
                <w:rFonts w:ascii="Times New Roman" w:hAnsi="Times New Roman" w:cs="Times New Roman"/>
                <w:sz w:val="24"/>
                <w:szCs w:val="24"/>
              </w:rPr>
            </w:pPr>
            <w:r>
              <w:rPr>
                <w:rFonts w:ascii="Times New Roman" w:hAnsi="Times New Roman" w:cs="Times New Roman"/>
                <w:sz w:val="24"/>
                <w:szCs w:val="24"/>
              </w:rPr>
              <w:t xml:space="preserve">На </w:t>
            </w:r>
            <w:r w:rsidR="00102436" w:rsidRPr="00102436">
              <w:rPr>
                <w:rFonts w:ascii="Times New Roman" w:hAnsi="Times New Roman" w:cs="Times New Roman"/>
                <w:sz w:val="24"/>
                <w:szCs w:val="24"/>
              </w:rPr>
              <w:t>решени</w:t>
            </w:r>
            <w:r>
              <w:rPr>
                <w:rFonts w:ascii="Times New Roman" w:hAnsi="Times New Roman" w:cs="Times New Roman"/>
                <w:sz w:val="24"/>
                <w:szCs w:val="24"/>
              </w:rPr>
              <w:t xml:space="preserve">е </w:t>
            </w:r>
            <w:r w:rsidR="00102436" w:rsidRPr="00102436">
              <w:rPr>
                <w:rFonts w:ascii="Times New Roman" w:hAnsi="Times New Roman" w:cs="Times New Roman"/>
                <w:sz w:val="24"/>
                <w:szCs w:val="24"/>
              </w:rPr>
              <w:t xml:space="preserve">каких задач </w:t>
            </w:r>
            <w:r>
              <w:rPr>
                <w:rFonts w:ascii="Times New Roman" w:hAnsi="Times New Roman" w:cs="Times New Roman"/>
                <w:sz w:val="24"/>
                <w:szCs w:val="24"/>
              </w:rPr>
              <w:t>направлен</w:t>
            </w:r>
            <w:r w:rsidR="00102436" w:rsidRPr="00102436">
              <w:rPr>
                <w:rFonts w:ascii="Times New Roman" w:hAnsi="Times New Roman" w:cs="Times New Roman"/>
                <w:sz w:val="24"/>
                <w:szCs w:val="24"/>
              </w:rPr>
              <w:t xml:space="preserve"> проект «Старшее поколение»?</w:t>
            </w:r>
          </w:p>
        </w:tc>
        <w:tc>
          <w:tcPr>
            <w:tcW w:w="9645" w:type="dxa"/>
          </w:tcPr>
          <w:p w:rsidR="00102436" w:rsidRPr="00102436" w:rsidRDefault="00102436" w:rsidP="00102436">
            <w:pPr>
              <w:jc w:val="both"/>
              <w:rPr>
                <w:rFonts w:ascii="Times New Roman" w:hAnsi="Times New Roman" w:cs="Times New Roman"/>
                <w:sz w:val="24"/>
                <w:szCs w:val="24"/>
              </w:rPr>
            </w:pPr>
            <w:r w:rsidRPr="00102436">
              <w:rPr>
                <w:rFonts w:ascii="Times New Roman" w:hAnsi="Times New Roman" w:cs="Times New Roman"/>
                <w:sz w:val="24"/>
                <w:szCs w:val="24"/>
              </w:rPr>
              <w:t>Проект «Старшее поколение» носит межведомственный характер и направлен на создание к 2024 году условий для активного долголетия (процесса оптимизации возможностей в области здоровья, участия в общественной жизни и безопасности в целях поддержания качества жизни стареющего населения), качественной жизни граждан пожилого возраста, мотивации к ведению гражданами здорового образа жизни.</w:t>
            </w:r>
          </w:p>
          <w:p w:rsidR="00102436" w:rsidRPr="00102436" w:rsidRDefault="00102436" w:rsidP="00102436">
            <w:pPr>
              <w:jc w:val="both"/>
              <w:rPr>
                <w:rFonts w:ascii="Times New Roman" w:hAnsi="Times New Roman" w:cs="Times New Roman"/>
                <w:sz w:val="24"/>
                <w:szCs w:val="24"/>
              </w:rPr>
            </w:pPr>
            <w:r w:rsidRPr="00102436">
              <w:rPr>
                <w:rFonts w:ascii="Times New Roman" w:hAnsi="Times New Roman" w:cs="Times New Roman"/>
                <w:sz w:val="24"/>
                <w:szCs w:val="24"/>
              </w:rPr>
              <w:t>Одним из актуальных вопросов реализации проекта является совершенствование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а также диспансерного наблюдения пациентов, у которых выявлены заболевания и патологические состояния.</w:t>
            </w:r>
          </w:p>
          <w:p w:rsidR="00102436" w:rsidRPr="00102436" w:rsidRDefault="00102436" w:rsidP="00102436">
            <w:pPr>
              <w:jc w:val="both"/>
              <w:rPr>
                <w:rFonts w:ascii="Times New Roman" w:hAnsi="Times New Roman" w:cs="Times New Roman"/>
                <w:sz w:val="24"/>
                <w:szCs w:val="24"/>
              </w:rPr>
            </w:pPr>
            <w:r w:rsidRPr="00102436">
              <w:rPr>
                <w:rFonts w:ascii="Times New Roman" w:hAnsi="Times New Roman" w:cs="Times New Roman"/>
                <w:sz w:val="24"/>
                <w:szCs w:val="24"/>
              </w:rPr>
              <w:t xml:space="preserve">В автономном округе в 2024 году будет создана система долговременного ухода за гражданами пожилого возраста, включающая сбалансированные социальное обслуживание и медицинскую помощь на дому, в полустационарной и стационарной формах с привлечением патронажной службы и сиделок. </w:t>
            </w:r>
          </w:p>
          <w:p w:rsidR="00102436" w:rsidRPr="00537B23" w:rsidRDefault="00102436" w:rsidP="00102436">
            <w:pPr>
              <w:jc w:val="both"/>
              <w:rPr>
                <w:rFonts w:ascii="Times New Roman" w:hAnsi="Times New Roman" w:cs="Times New Roman"/>
                <w:sz w:val="24"/>
                <w:szCs w:val="24"/>
              </w:rPr>
            </w:pPr>
            <w:r w:rsidRPr="00102436">
              <w:rPr>
                <w:rFonts w:ascii="Times New Roman" w:hAnsi="Times New Roman" w:cs="Times New Roman"/>
                <w:sz w:val="24"/>
                <w:szCs w:val="24"/>
              </w:rPr>
              <w:t xml:space="preserve">Организация мероприятий по профессиональному обучению и дополнительному профессиональному образованию лиц </w:t>
            </w:r>
            <w:proofErr w:type="spellStart"/>
            <w:r w:rsidRPr="00102436">
              <w:rPr>
                <w:rFonts w:ascii="Times New Roman" w:hAnsi="Times New Roman" w:cs="Times New Roman"/>
                <w:sz w:val="24"/>
                <w:szCs w:val="24"/>
              </w:rPr>
              <w:t>предпенсионного</w:t>
            </w:r>
            <w:proofErr w:type="spellEnd"/>
            <w:r w:rsidRPr="00102436">
              <w:rPr>
                <w:rFonts w:ascii="Times New Roman" w:hAnsi="Times New Roman" w:cs="Times New Roman"/>
                <w:sz w:val="24"/>
                <w:szCs w:val="24"/>
              </w:rPr>
              <w:t xml:space="preserve"> возраста направлена на поддержку их занятости, в том числе на повышения их конкурентоспособности и трудовой мобильности на рынке труда.</w:t>
            </w:r>
          </w:p>
        </w:tc>
      </w:tr>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2.</w:t>
            </w:r>
          </w:p>
        </w:tc>
        <w:tc>
          <w:tcPr>
            <w:tcW w:w="4715" w:type="dxa"/>
          </w:tcPr>
          <w:p w:rsidR="00102436" w:rsidRPr="00537B2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Что планируется сделать для более активного участия пожилых людей в общественной жизни?</w:t>
            </w:r>
          </w:p>
        </w:tc>
        <w:tc>
          <w:tcPr>
            <w:tcW w:w="9645" w:type="dxa"/>
          </w:tcPr>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Ярким примером вовлечения граждан старшего поколения в общественную жизнь, наполненную смыслом и возможностью реализации, является их участие в добровольческой деятельности, - движение «Волонтеры серебряного возраста».</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«Волонтеры серебряного возраста», используя свой богатый жизненный опыт, оказывают помощь по четырем направлениям:</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 xml:space="preserve">оказание помощи гражданам пожилого возраста и инвалидам, имеющим тяжелые ограничения жизнедеятельности; </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оказание помощи семьям, испытывающим трудности в воспитании детей;</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 xml:space="preserve">оказание помощи несовершеннолетним, состоящим на учете в органах </w:t>
            </w:r>
            <w:r w:rsidR="004B45CE">
              <w:rPr>
                <w:rFonts w:ascii="Times New Roman" w:hAnsi="Times New Roman" w:cs="Times New Roman"/>
                <w:sz w:val="24"/>
                <w:szCs w:val="24"/>
              </w:rPr>
              <w:t xml:space="preserve">системы </w:t>
            </w:r>
            <w:r w:rsidRPr="004E0EC3">
              <w:rPr>
                <w:rFonts w:ascii="Times New Roman" w:hAnsi="Times New Roman" w:cs="Times New Roman"/>
                <w:sz w:val="24"/>
                <w:szCs w:val="24"/>
              </w:rPr>
              <w:t>профилактики безнадзорности и правонарушений несовершеннолетних;</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 xml:space="preserve">общественные помощники участковых уполномоченных полиции. </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В перспективе развития движения:</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 xml:space="preserve">внедрение новых направлений – проекты «Бабушка на час», «Равный </w:t>
            </w:r>
            <w:r w:rsidR="004B45CE">
              <w:rPr>
                <w:rFonts w:ascii="Times New Roman" w:hAnsi="Times New Roman" w:cs="Times New Roman"/>
                <w:sz w:val="24"/>
                <w:szCs w:val="24"/>
              </w:rPr>
              <w:t xml:space="preserve">- </w:t>
            </w:r>
            <w:r w:rsidRPr="004E0EC3">
              <w:rPr>
                <w:rFonts w:ascii="Times New Roman" w:hAnsi="Times New Roman" w:cs="Times New Roman"/>
                <w:sz w:val="24"/>
                <w:szCs w:val="24"/>
              </w:rPr>
              <w:t>равному»;</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обучение граждан старшего поколения по направлению «Волонтеры серебряного возраста» на базе методического центра социального обслуживания населения (в дополнение к аналогичной деятельности в рамках программы обучения «Университет третьего возраста» на базе организаций социального обслуживания);</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 xml:space="preserve">системная деятельность регионального центра «серебряного» </w:t>
            </w:r>
            <w:proofErr w:type="spellStart"/>
            <w:r w:rsidRPr="004E0EC3">
              <w:rPr>
                <w:rFonts w:ascii="Times New Roman" w:hAnsi="Times New Roman" w:cs="Times New Roman"/>
                <w:sz w:val="24"/>
                <w:szCs w:val="24"/>
              </w:rPr>
              <w:t>волонтерства</w:t>
            </w:r>
            <w:proofErr w:type="spellEnd"/>
            <w:r w:rsidRPr="004E0EC3">
              <w:rPr>
                <w:rFonts w:ascii="Times New Roman" w:hAnsi="Times New Roman" w:cs="Times New Roman"/>
                <w:sz w:val="24"/>
                <w:szCs w:val="24"/>
              </w:rPr>
              <w:t>.</w:t>
            </w:r>
          </w:p>
          <w:p w:rsidR="00102436" w:rsidRPr="00537B2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Участие человека старшего поколения в добровольческой деятельности оказывает положительное влияние на такие важные сферы его жизни, как уровень функциональной активности, уровень физического и психического здоровья, удовлетворенность жизнью. Участие в добровольческой деятельности способствует также поддержанию социальных контактов, навыков и знаний, повышению социального статуса в зрелом возрасте, способствует улучшению качества жизни этой категории людей.</w:t>
            </w:r>
          </w:p>
        </w:tc>
      </w:tr>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3.</w:t>
            </w:r>
          </w:p>
        </w:tc>
        <w:tc>
          <w:tcPr>
            <w:tcW w:w="4715" w:type="dxa"/>
          </w:tcPr>
          <w:p w:rsidR="00102436" w:rsidRPr="00537B23"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Что планируется сделать для создания системы долговременного ухода за гражданами пожилого возраста и инвалидами?</w:t>
            </w:r>
          </w:p>
        </w:tc>
        <w:tc>
          <w:tcPr>
            <w:tcW w:w="9645" w:type="dxa"/>
          </w:tcPr>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 xml:space="preserve">В Югре создана 4-уровневая система долговременного ухода. Она начинается с раннего выявления граждан пожилого возраста и инвалидов, оказания им социально-реабилитационных и оздоровительных мероприятий для продления активного образа жизни, продолжается надомным обслуживанием и </w:t>
            </w:r>
            <w:proofErr w:type="spellStart"/>
            <w:r w:rsidRPr="00EF3377">
              <w:rPr>
                <w:rFonts w:ascii="Times New Roman" w:hAnsi="Times New Roman" w:cs="Times New Roman"/>
                <w:sz w:val="24"/>
                <w:szCs w:val="24"/>
              </w:rPr>
              <w:t>стационарозамещающими</w:t>
            </w:r>
            <w:proofErr w:type="spellEnd"/>
            <w:r w:rsidRPr="00EF3377">
              <w:rPr>
                <w:rFonts w:ascii="Times New Roman" w:hAnsi="Times New Roman" w:cs="Times New Roman"/>
                <w:sz w:val="24"/>
                <w:szCs w:val="24"/>
              </w:rPr>
              <w:t xml:space="preserve"> технологиями, при необходимости – круглосуточным уходом в стационарных условиях.</w:t>
            </w:r>
          </w:p>
          <w:p w:rsid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 xml:space="preserve">В рамках регионального проекта «Старшее поколение» эту систему предстоит усовершенствовать, выработать четкие критерии для определения «пакета» необходимых человеку социальных и медицинских услуг. </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Для этого будут:</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унифицированы критерии оценки обстоятельств, ухудшающих условия жизнедеятельности граждан, для определения «пакета» социальных и медицинских услуг (действующим федеральным законодательством не классифицированы ограничения жизнедеятельности для граждан пожилого возраста);</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усовершенствован порядок выявления граждан, нуждающихся в предоставлении социальных и медицинских услуг (после однократного обращения гражданина в одну из организаций, входящих в систему долговременного ухода, должно быть обеспечено его взаимодействие с иными организациями и органами, вовлеченными в систему, по принципу «одного окна»);</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для своевременного обмена информацией, необходимой для организации социального обслуживания и медицинской помощи гражданам, будут синхронизированы отраслевые информационные системы, содержащие сведения в сфере социального обслуживания, социальной защиты и охраны здоровья.</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В целом внедрение «системы оценки потребности в уходе» должно лечь в основу сбалансированности социального обслуживания и медицинской помощи на дому, в полустационарной и стационарной форме, их вариативности с учетом ограничений жизнедеятельности пожилого человека, инвалида.</w:t>
            </w:r>
          </w:p>
          <w:p w:rsidR="00102436" w:rsidRPr="00537B23"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Кроме того, в рамках федерального проекта «Старшее поколение» ежегодно в пилотных субъектах Российской Федерации будут отрабатываться новые технологии и методы работы. Мы планируем лучший опыт субъектов Российской Федерации транслировать в Югре.</w:t>
            </w:r>
          </w:p>
        </w:tc>
      </w:tr>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4.</w:t>
            </w:r>
          </w:p>
        </w:tc>
        <w:tc>
          <w:tcPr>
            <w:tcW w:w="4715" w:type="dxa"/>
          </w:tcPr>
          <w:p w:rsidR="00102436" w:rsidRPr="00537B23" w:rsidRDefault="00EF3377" w:rsidP="00C31BF1">
            <w:pPr>
              <w:jc w:val="both"/>
              <w:rPr>
                <w:rFonts w:ascii="Times New Roman" w:hAnsi="Times New Roman" w:cs="Times New Roman"/>
                <w:sz w:val="24"/>
                <w:szCs w:val="24"/>
              </w:rPr>
            </w:pPr>
            <w:r w:rsidRPr="00EF3377">
              <w:rPr>
                <w:rFonts w:ascii="Times New Roman" w:hAnsi="Times New Roman" w:cs="Times New Roman"/>
                <w:sz w:val="24"/>
                <w:szCs w:val="24"/>
              </w:rPr>
              <w:t xml:space="preserve">Что </w:t>
            </w:r>
            <w:r w:rsidR="00C31BF1">
              <w:rPr>
                <w:rFonts w:ascii="Times New Roman" w:hAnsi="Times New Roman" w:cs="Times New Roman"/>
                <w:sz w:val="24"/>
                <w:szCs w:val="24"/>
              </w:rPr>
              <w:t>предусмотрено</w:t>
            </w:r>
            <w:r w:rsidRPr="00EF3377">
              <w:rPr>
                <w:rFonts w:ascii="Times New Roman" w:hAnsi="Times New Roman" w:cs="Times New Roman"/>
                <w:sz w:val="24"/>
                <w:szCs w:val="24"/>
              </w:rPr>
              <w:t xml:space="preserve"> </w:t>
            </w:r>
            <w:r w:rsidR="00C31BF1" w:rsidRPr="00EF3377">
              <w:rPr>
                <w:rFonts w:ascii="Times New Roman" w:hAnsi="Times New Roman" w:cs="Times New Roman"/>
                <w:sz w:val="24"/>
                <w:szCs w:val="24"/>
              </w:rPr>
              <w:t xml:space="preserve">для граждан пожилого возраста и инвалидов </w:t>
            </w:r>
            <w:r w:rsidRPr="00EF3377">
              <w:rPr>
                <w:rFonts w:ascii="Times New Roman" w:hAnsi="Times New Roman" w:cs="Times New Roman"/>
                <w:sz w:val="24"/>
                <w:szCs w:val="24"/>
              </w:rPr>
              <w:t xml:space="preserve">в целях улучшения </w:t>
            </w:r>
            <w:r w:rsidR="00C31BF1">
              <w:rPr>
                <w:rFonts w:ascii="Times New Roman" w:hAnsi="Times New Roman" w:cs="Times New Roman"/>
                <w:sz w:val="24"/>
                <w:szCs w:val="24"/>
              </w:rPr>
              <w:t xml:space="preserve">их </w:t>
            </w:r>
            <w:r w:rsidRPr="00EF3377">
              <w:rPr>
                <w:rFonts w:ascii="Times New Roman" w:hAnsi="Times New Roman" w:cs="Times New Roman"/>
                <w:sz w:val="24"/>
                <w:szCs w:val="24"/>
              </w:rPr>
              <w:t>комфортного пребывания</w:t>
            </w:r>
            <w:r w:rsidR="00C31BF1" w:rsidRPr="00EF3377">
              <w:rPr>
                <w:rFonts w:ascii="Times New Roman" w:hAnsi="Times New Roman" w:cs="Times New Roman"/>
                <w:sz w:val="24"/>
                <w:szCs w:val="24"/>
              </w:rPr>
              <w:t xml:space="preserve"> в домах-интернатах</w:t>
            </w:r>
            <w:r w:rsidRPr="00EF3377">
              <w:rPr>
                <w:rFonts w:ascii="Times New Roman" w:hAnsi="Times New Roman" w:cs="Times New Roman"/>
                <w:sz w:val="24"/>
                <w:szCs w:val="24"/>
              </w:rPr>
              <w:t>?</w:t>
            </w:r>
          </w:p>
        </w:tc>
        <w:tc>
          <w:tcPr>
            <w:tcW w:w="9645" w:type="dxa"/>
          </w:tcPr>
          <w:p w:rsidR="009629CD" w:rsidRPr="009629CD" w:rsidRDefault="009629CD" w:rsidP="009629CD">
            <w:pPr>
              <w:jc w:val="both"/>
              <w:rPr>
                <w:rFonts w:ascii="Times New Roman" w:hAnsi="Times New Roman" w:cs="Times New Roman"/>
                <w:sz w:val="24"/>
                <w:szCs w:val="24"/>
              </w:rPr>
            </w:pPr>
            <w:r w:rsidRPr="009629CD">
              <w:rPr>
                <w:rFonts w:ascii="Times New Roman" w:hAnsi="Times New Roman" w:cs="Times New Roman"/>
                <w:sz w:val="24"/>
                <w:szCs w:val="24"/>
              </w:rPr>
              <w:t>Созданные в стационарных организациях условия жизнедеятельности соответствуют возрасту и состоянию здоровья пожилых людей, обеспечивают проведение мероприятий социального, медицинского, психологического характера, питание и уход, а также организацию посильной трудовой деятельности, отдыха и досуга.</w:t>
            </w:r>
          </w:p>
          <w:p w:rsidR="009629CD" w:rsidRPr="009629CD" w:rsidRDefault="002269CB" w:rsidP="009629CD">
            <w:pPr>
              <w:jc w:val="both"/>
              <w:rPr>
                <w:rFonts w:ascii="Times New Roman" w:hAnsi="Times New Roman" w:cs="Times New Roman"/>
                <w:sz w:val="24"/>
                <w:szCs w:val="24"/>
              </w:rPr>
            </w:pPr>
            <w:r>
              <w:rPr>
                <w:rFonts w:ascii="Times New Roman" w:hAnsi="Times New Roman" w:cs="Times New Roman"/>
                <w:sz w:val="24"/>
                <w:szCs w:val="24"/>
              </w:rPr>
              <w:t>С</w:t>
            </w:r>
            <w:r w:rsidR="009629CD" w:rsidRPr="009629CD">
              <w:rPr>
                <w:rFonts w:ascii="Times New Roman" w:hAnsi="Times New Roman" w:cs="Times New Roman"/>
                <w:sz w:val="24"/>
                <w:szCs w:val="24"/>
              </w:rPr>
              <w:t xml:space="preserve">озданы комфортные условия для проживания пожилых людей, обусловленные различной степенью способности к самообслуживанию и передвижению. Проживающие в дома-интернатах пожилые люди размещаются в комнатах, дверные проемы которых имеют ширину, достаточную для передвижения граждан в инвалидных креслах. Санузлы оборудованы поручнями, ванны заменены душевыми поддонами (для облегчения проведения гигиенических процедур). </w:t>
            </w:r>
          </w:p>
          <w:p w:rsidR="009629CD" w:rsidRPr="009629CD" w:rsidRDefault="009629CD" w:rsidP="009629CD">
            <w:pPr>
              <w:jc w:val="both"/>
              <w:rPr>
                <w:rFonts w:ascii="Times New Roman" w:hAnsi="Times New Roman" w:cs="Times New Roman"/>
                <w:sz w:val="24"/>
                <w:szCs w:val="24"/>
              </w:rPr>
            </w:pPr>
            <w:r w:rsidRPr="009629CD">
              <w:rPr>
                <w:rFonts w:ascii="Times New Roman" w:hAnsi="Times New Roman" w:cs="Times New Roman"/>
                <w:sz w:val="24"/>
                <w:szCs w:val="24"/>
              </w:rPr>
              <w:t>Здания и территории стационарных организаций оснащены всем необходимым для обеспечения безопасности и доступности объектов для граждан пожилого возраста: широкие кабины лифтов, внутренние и внешние пандусы, поручни на всех этажах зданий учреждения, контрастное обозначение лифтовых проёмов, прозрачных дверей, первых и последних ступеней лестничных маршей для удобства слабовидящих граждан, рельефное покрытие на территории, тактильные наклейки с шрифтом Брайля на перилах и в лифтовых кабинах.</w:t>
            </w:r>
          </w:p>
          <w:p w:rsidR="009629CD" w:rsidRPr="009629CD" w:rsidRDefault="009629CD" w:rsidP="009629CD">
            <w:pPr>
              <w:jc w:val="both"/>
              <w:rPr>
                <w:rFonts w:ascii="Times New Roman" w:hAnsi="Times New Roman" w:cs="Times New Roman"/>
                <w:sz w:val="24"/>
                <w:szCs w:val="24"/>
              </w:rPr>
            </w:pPr>
            <w:r w:rsidRPr="009629CD">
              <w:rPr>
                <w:rFonts w:ascii="Times New Roman" w:hAnsi="Times New Roman" w:cs="Times New Roman"/>
                <w:sz w:val="24"/>
                <w:szCs w:val="24"/>
              </w:rPr>
              <w:t>В рамках реализации регионального проекта «Старшее поколение» мы ставим перед собой задачу сделать условия проживания в стационарных организациях социального обслуж</w:t>
            </w:r>
            <w:r w:rsidR="002269CB">
              <w:rPr>
                <w:rFonts w:ascii="Times New Roman" w:hAnsi="Times New Roman" w:cs="Times New Roman"/>
                <w:sz w:val="24"/>
                <w:szCs w:val="24"/>
              </w:rPr>
              <w:t>ивания максимально благоприятными</w:t>
            </w:r>
            <w:r w:rsidRPr="009629CD">
              <w:rPr>
                <w:rFonts w:ascii="Times New Roman" w:hAnsi="Times New Roman" w:cs="Times New Roman"/>
                <w:sz w:val="24"/>
                <w:szCs w:val="24"/>
              </w:rPr>
              <w:t xml:space="preserve">, </w:t>
            </w:r>
            <w:r w:rsidR="002269CB">
              <w:rPr>
                <w:rFonts w:ascii="Times New Roman" w:hAnsi="Times New Roman" w:cs="Times New Roman"/>
                <w:sz w:val="24"/>
                <w:szCs w:val="24"/>
              </w:rPr>
              <w:t>комфортными</w:t>
            </w:r>
            <w:r w:rsidRPr="009629CD">
              <w:rPr>
                <w:rFonts w:ascii="Times New Roman" w:hAnsi="Times New Roman" w:cs="Times New Roman"/>
                <w:sz w:val="24"/>
                <w:szCs w:val="24"/>
              </w:rPr>
              <w:t>, приближенны</w:t>
            </w:r>
            <w:r w:rsidR="002269CB">
              <w:rPr>
                <w:rFonts w:ascii="Times New Roman" w:hAnsi="Times New Roman" w:cs="Times New Roman"/>
                <w:sz w:val="24"/>
                <w:szCs w:val="24"/>
              </w:rPr>
              <w:t>ми</w:t>
            </w:r>
            <w:r w:rsidRPr="009629CD">
              <w:rPr>
                <w:rFonts w:ascii="Times New Roman" w:hAnsi="Times New Roman" w:cs="Times New Roman"/>
                <w:sz w:val="24"/>
                <w:szCs w:val="24"/>
              </w:rPr>
              <w:t xml:space="preserve"> к домашним.</w:t>
            </w:r>
          </w:p>
          <w:p w:rsidR="00102436" w:rsidRPr="00537B23" w:rsidRDefault="009629CD" w:rsidP="009629CD">
            <w:pPr>
              <w:jc w:val="both"/>
              <w:rPr>
                <w:rFonts w:ascii="Times New Roman" w:hAnsi="Times New Roman" w:cs="Times New Roman"/>
                <w:sz w:val="24"/>
                <w:szCs w:val="24"/>
              </w:rPr>
            </w:pPr>
            <w:r w:rsidRPr="009629CD">
              <w:rPr>
                <w:rFonts w:ascii="Times New Roman" w:hAnsi="Times New Roman" w:cs="Times New Roman"/>
                <w:sz w:val="24"/>
                <w:szCs w:val="24"/>
              </w:rPr>
              <w:t>Для этого запланированы мероприятия по текущему ремонту, в том числе с учётом индивидуальных пожеланий граждан при выборе цветовой палитры в жилой комнате, приобретению современной мебели в жилые комнаты получателей социальных услуг.</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5.</w:t>
            </w:r>
          </w:p>
        </w:tc>
        <w:tc>
          <w:tcPr>
            <w:tcW w:w="4715" w:type="dxa"/>
          </w:tcPr>
          <w:p w:rsidR="008F43A3" w:rsidRPr="00537B23" w:rsidRDefault="008F43A3" w:rsidP="00BE3505">
            <w:pPr>
              <w:jc w:val="both"/>
              <w:rPr>
                <w:rFonts w:ascii="Times New Roman" w:hAnsi="Times New Roman" w:cs="Times New Roman"/>
                <w:sz w:val="24"/>
                <w:szCs w:val="24"/>
              </w:rPr>
            </w:pPr>
            <w:r w:rsidRPr="00537B23">
              <w:rPr>
                <w:rFonts w:ascii="Times New Roman" w:hAnsi="Times New Roman" w:cs="Times New Roman"/>
                <w:sz w:val="24"/>
                <w:szCs w:val="24"/>
              </w:rPr>
              <w:t xml:space="preserve">Какова стоимость </w:t>
            </w:r>
            <w:r w:rsidR="00BE3505" w:rsidRPr="00BE3505">
              <w:rPr>
                <w:rFonts w:ascii="Times New Roman" w:hAnsi="Times New Roman" w:cs="Times New Roman"/>
                <w:sz w:val="24"/>
                <w:szCs w:val="24"/>
              </w:rPr>
              <w:t xml:space="preserve">профессионального обучения и дополнительного профессионального образования граждан </w:t>
            </w:r>
            <w:proofErr w:type="spellStart"/>
            <w:r w:rsidR="00BE3505" w:rsidRPr="00BE3505">
              <w:rPr>
                <w:rFonts w:ascii="Times New Roman" w:hAnsi="Times New Roman" w:cs="Times New Roman"/>
                <w:sz w:val="24"/>
                <w:szCs w:val="24"/>
              </w:rPr>
              <w:t>предпенсионного</w:t>
            </w:r>
            <w:proofErr w:type="spellEnd"/>
            <w:r w:rsidR="00BE3505" w:rsidRPr="00BE3505">
              <w:rPr>
                <w:rFonts w:ascii="Times New Roman" w:hAnsi="Times New Roman" w:cs="Times New Roman"/>
                <w:sz w:val="24"/>
                <w:szCs w:val="24"/>
              </w:rPr>
              <w:t xml:space="preserve">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Обучение граждан осуществляется по направлению органов службы занятости населения и являетс</w:t>
            </w:r>
            <w:r w:rsidR="00C31BF1">
              <w:rPr>
                <w:rFonts w:ascii="Times New Roman" w:hAnsi="Times New Roman" w:cs="Times New Roman"/>
                <w:sz w:val="24"/>
                <w:szCs w:val="24"/>
              </w:rPr>
              <w:t>я бесплатным.</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6</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Кто </w:t>
            </w:r>
            <w:r w:rsidR="00E24449">
              <w:rPr>
                <w:rFonts w:ascii="Times New Roman" w:hAnsi="Times New Roman" w:cs="Times New Roman"/>
                <w:sz w:val="24"/>
                <w:szCs w:val="24"/>
              </w:rPr>
              <w:t xml:space="preserve">из граждан </w:t>
            </w:r>
            <w:proofErr w:type="spellStart"/>
            <w:r w:rsidR="00E24449" w:rsidRPr="00E24449">
              <w:rPr>
                <w:rFonts w:ascii="Times New Roman" w:hAnsi="Times New Roman" w:cs="Times New Roman"/>
                <w:sz w:val="24"/>
                <w:szCs w:val="24"/>
              </w:rPr>
              <w:t>предпенсионного</w:t>
            </w:r>
            <w:proofErr w:type="spellEnd"/>
            <w:r w:rsidR="00E24449" w:rsidRPr="00E24449">
              <w:rPr>
                <w:rFonts w:ascii="Times New Roman" w:hAnsi="Times New Roman" w:cs="Times New Roman"/>
                <w:sz w:val="24"/>
                <w:szCs w:val="24"/>
              </w:rPr>
              <w:t xml:space="preserve"> возраста </w:t>
            </w:r>
            <w:r w:rsidRPr="00537B23">
              <w:rPr>
                <w:rFonts w:ascii="Times New Roman" w:hAnsi="Times New Roman" w:cs="Times New Roman"/>
                <w:sz w:val="24"/>
                <w:szCs w:val="24"/>
              </w:rPr>
              <w:t>может быть направлен на обучение?</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 xml:space="preserve">Гражданин Российской Федерации из числа незанятого населения </w:t>
            </w:r>
            <w:proofErr w:type="spellStart"/>
            <w:r w:rsidRPr="00537B23">
              <w:rPr>
                <w:rFonts w:ascii="Times New Roman" w:hAnsi="Times New Roman" w:cs="Times New Roman"/>
                <w:sz w:val="24"/>
                <w:szCs w:val="24"/>
              </w:rPr>
              <w:t>предпенсионного</w:t>
            </w:r>
            <w:proofErr w:type="spellEnd"/>
            <w:r w:rsidRPr="00537B23">
              <w:rPr>
                <w:rFonts w:ascii="Times New Roman" w:hAnsi="Times New Roman" w:cs="Times New Roman"/>
                <w:sz w:val="24"/>
                <w:szCs w:val="24"/>
              </w:rPr>
              <w:t xml:space="preserve"> возраста, зарегистрированный в установленном законодательством Российской Федерации порядке по месту жительства на территории автономного округа, обратившийся в центр занятости населения за пять лет до наступления возраста, дающего право выхода на страховую пенсию по старости, в том числе назначаемую досрочно, ищущий работу и готовый приступить к ней</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7</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По какой профессии </w:t>
            </w:r>
            <w:r w:rsidR="00E24449" w:rsidRPr="00E24449">
              <w:rPr>
                <w:rFonts w:ascii="Times New Roman" w:hAnsi="Times New Roman" w:cs="Times New Roman"/>
                <w:sz w:val="24"/>
                <w:szCs w:val="24"/>
              </w:rPr>
              <w:t>граждан</w:t>
            </w:r>
            <w:r w:rsidR="00E24449">
              <w:rPr>
                <w:rFonts w:ascii="Times New Roman" w:hAnsi="Times New Roman" w:cs="Times New Roman"/>
                <w:sz w:val="24"/>
                <w:szCs w:val="24"/>
              </w:rPr>
              <w:t>ин</w:t>
            </w:r>
            <w:r w:rsidR="00E24449" w:rsidRPr="00E24449">
              <w:rPr>
                <w:rFonts w:ascii="Times New Roman" w:hAnsi="Times New Roman" w:cs="Times New Roman"/>
                <w:sz w:val="24"/>
                <w:szCs w:val="24"/>
              </w:rPr>
              <w:t xml:space="preserve"> </w:t>
            </w:r>
            <w:proofErr w:type="spellStart"/>
            <w:r w:rsidR="00E24449" w:rsidRPr="00E24449">
              <w:rPr>
                <w:rFonts w:ascii="Times New Roman" w:hAnsi="Times New Roman" w:cs="Times New Roman"/>
                <w:sz w:val="24"/>
                <w:szCs w:val="24"/>
              </w:rPr>
              <w:t>предпенсионного</w:t>
            </w:r>
            <w:proofErr w:type="spellEnd"/>
            <w:r w:rsidR="00E24449" w:rsidRPr="00E24449">
              <w:rPr>
                <w:rFonts w:ascii="Times New Roman" w:hAnsi="Times New Roman" w:cs="Times New Roman"/>
                <w:sz w:val="24"/>
                <w:szCs w:val="24"/>
              </w:rPr>
              <w:t xml:space="preserve"> возраста </w:t>
            </w:r>
            <w:r w:rsidRPr="00537B23">
              <w:rPr>
                <w:rFonts w:ascii="Times New Roman" w:hAnsi="Times New Roman" w:cs="Times New Roman"/>
                <w:sz w:val="24"/>
                <w:szCs w:val="24"/>
              </w:rPr>
              <w:t>мож</w:t>
            </w:r>
            <w:r w:rsidR="00E24449">
              <w:rPr>
                <w:rFonts w:ascii="Times New Roman" w:hAnsi="Times New Roman" w:cs="Times New Roman"/>
                <w:sz w:val="24"/>
                <w:szCs w:val="24"/>
              </w:rPr>
              <w:t>ет</w:t>
            </w:r>
            <w:r w:rsidRPr="00537B23">
              <w:rPr>
                <w:rFonts w:ascii="Times New Roman" w:hAnsi="Times New Roman" w:cs="Times New Roman"/>
                <w:sz w:val="24"/>
                <w:szCs w:val="24"/>
              </w:rPr>
              <w:t xml:space="preserve"> пройти обучение?</w:t>
            </w:r>
          </w:p>
        </w:tc>
        <w:tc>
          <w:tcPr>
            <w:tcW w:w="9645" w:type="dxa"/>
          </w:tcPr>
          <w:p w:rsidR="008F43A3" w:rsidRPr="00537B23" w:rsidRDefault="008F43A3" w:rsidP="008F43A3">
            <w:pPr>
              <w:jc w:val="both"/>
              <w:rPr>
                <w:rFonts w:ascii="Times New Roman" w:eastAsia="Calibri" w:hAnsi="Times New Roman" w:cs="Times New Roman"/>
                <w:sz w:val="24"/>
                <w:szCs w:val="24"/>
              </w:rPr>
            </w:pPr>
            <w:r w:rsidRPr="00537B23">
              <w:rPr>
                <w:rFonts w:ascii="Times New Roman" w:eastAsia="Calibri" w:hAnsi="Times New Roman" w:cs="Times New Roman"/>
                <w:sz w:val="24"/>
                <w:szCs w:val="24"/>
              </w:rPr>
              <w:t xml:space="preserve">Для организации обучения граждан </w:t>
            </w:r>
            <w:proofErr w:type="spellStart"/>
            <w:r w:rsidRPr="00537B23">
              <w:rPr>
                <w:rFonts w:ascii="Times New Roman" w:eastAsia="Calibri" w:hAnsi="Times New Roman" w:cs="Times New Roman"/>
                <w:sz w:val="24"/>
                <w:szCs w:val="24"/>
              </w:rPr>
              <w:t>предпенсионного</w:t>
            </w:r>
            <w:proofErr w:type="spellEnd"/>
            <w:r w:rsidRPr="00537B23">
              <w:rPr>
                <w:rFonts w:ascii="Times New Roman" w:eastAsia="Calibri" w:hAnsi="Times New Roman" w:cs="Times New Roman"/>
                <w:sz w:val="24"/>
                <w:szCs w:val="24"/>
              </w:rPr>
              <w:t xml:space="preserve"> возраста на федеральном уровне будет сформирован перечень наиболее востребованных профессий (навыков, компетенций) на рынке труда, который будет дополнен профессиями, востребованными на региональном уровне.</w:t>
            </w:r>
          </w:p>
          <w:p w:rsidR="008F43A3" w:rsidRPr="00537B23" w:rsidRDefault="008F43A3" w:rsidP="008F43A3">
            <w:pPr>
              <w:jc w:val="both"/>
              <w:rPr>
                <w:rFonts w:ascii="Times New Roman" w:hAnsi="Times New Roman" w:cs="Times New Roman"/>
                <w:sz w:val="24"/>
                <w:szCs w:val="24"/>
              </w:rPr>
            </w:pPr>
            <w:r w:rsidRPr="00537B23">
              <w:rPr>
                <w:rFonts w:ascii="Times New Roman" w:eastAsia="Calibri" w:hAnsi="Times New Roman" w:cs="Times New Roman"/>
                <w:sz w:val="24"/>
                <w:szCs w:val="24"/>
              </w:rPr>
              <w:t xml:space="preserve">В настоящее время, утвержденный Департаментом труда и занятости населения Югры перечень профессий обучения, включает в себя 17 востребованных на рынке труда профессий: </w:t>
            </w:r>
            <w:r w:rsidRPr="00537B23">
              <w:rPr>
                <w:rFonts w:ascii="Times New Roman" w:eastAsia="Calibri" w:hAnsi="Times New Roman" w:cs="Times New Roman"/>
                <w:i/>
                <w:sz w:val="24"/>
                <w:szCs w:val="24"/>
              </w:rPr>
              <w:t xml:space="preserve">повар, младший воспитатель, охранник, слесарь-сантехник, электромонтер, </w:t>
            </w:r>
            <w:proofErr w:type="spellStart"/>
            <w:r w:rsidRPr="00537B23">
              <w:rPr>
                <w:rFonts w:ascii="Times New Roman" w:eastAsia="Calibri" w:hAnsi="Times New Roman" w:cs="Times New Roman"/>
                <w:i/>
                <w:sz w:val="24"/>
                <w:szCs w:val="24"/>
              </w:rPr>
              <w:t>электрогазосварщик</w:t>
            </w:r>
            <w:proofErr w:type="spellEnd"/>
            <w:r w:rsidRPr="00537B23">
              <w:rPr>
                <w:rFonts w:ascii="Times New Roman" w:eastAsia="Calibri" w:hAnsi="Times New Roman" w:cs="Times New Roman"/>
                <w:i/>
                <w:sz w:val="24"/>
                <w:szCs w:val="24"/>
              </w:rPr>
              <w:t>, штукатур, маляр, облицовщик-плиточник, каменщик, машинист экскаватора, водитель погрузчика, плотник, стропальщик, токарь, машинист, делопроизводитель.</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8</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Как долго нужно </w:t>
            </w:r>
            <w:r w:rsidR="00E24449">
              <w:rPr>
                <w:rFonts w:ascii="Times New Roman" w:hAnsi="Times New Roman" w:cs="Times New Roman"/>
                <w:sz w:val="24"/>
                <w:szCs w:val="24"/>
              </w:rPr>
              <w:t xml:space="preserve">обучаться </w:t>
            </w:r>
            <w:r w:rsidR="00E24449" w:rsidRPr="00E24449">
              <w:rPr>
                <w:rFonts w:ascii="Times New Roman" w:hAnsi="Times New Roman" w:cs="Times New Roman"/>
                <w:sz w:val="24"/>
                <w:szCs w:val="24"/>
              </w:rPr>
              <w:t>граждан</w:t>
            </w:r>
            <w:r w:rsidR="00E24449">
              <w:rPr>
                <w:rFonts w:ascii="Times New Roman" w:hAnsi="Times New Roman" w:cs="Times New Roman"/>
                <w:sz w:val="24"/>
                <w:szCs w:val="24"/>
              </w:rPr>
              <w:t>ину</w:t>
            </w:r>
            <w:r w:rsidR="00E24449" w:rsidRPr="00E24449">
              <w:rPr>
                <w:rFonts w:ascii="Times New Roman" w:hAnsi="Times New Roman" w:cs="Times New Roman"/>
                <w:sz w:val="24"/>
                <w:szCs w:val="24"/>
              </w:rPr>
              <w:t xml:space="preserve"> </w:t>
            </w:r>
            <w:proofErr w:type="spellStart"/>
            <w:r w:rsidR="00E24449" w:rsidRPr="00E24449">
              <w:rPr>
                <w:rFonts w:ascii="Times New Roman" w:hAnsi="Times New Roman" w:cs="Times New Roman"/>
                <w:sz w:val="24"/>
                <w:szCs w:val="24"/>
              </w:rPr>
              <w:t>предпенсионного</w:t>
            </w:r>
            <w:proofErr w:type="spellEnd"/>
            <w:r w:rsidR="00E24449" w:rsidRPr="00E24449">
              <w:rPr>
                <w:rFonts w:ascii="Times New Roman" w:hAnsi="Times New Roman" w:cs="Times New Roman"/>
                <w:sz w:val="24"/>
                <w:szCs w:val="24"/>
              </w:rPr>
              <w:t xml:space="preserve">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Средний срок обучения будет составлять 3 месяца</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9</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Где будет проходить обучение</w:t>
            </w:r>
            <w:r w:rsidR="00E24449">
              <w:t xml:space="preserve"> </w:t>
            </w:r>
            <w:r w:rsidR="00E24449" w:rsidRPr="00E24449">
              <w:rPr>
                <w:rFonts w:ascii="Times New Roman" w:hAnsi="Times New Roman" w:cs="Times New Roman"/>
                <w:sz w:val="24"/>
                <w:szCs w:val="24"/>
              </w:rPr>
              <w:t xml:space="preserve">граждан </w:t>
            </w:r>
            <w:proofErr w:type="spellStart"/>
            <w:r w:rsidR="00E24449" w:rsidRPr="00E24449">
              <w:rPr>
                <w:rFonts w:ascii="Times New Roman" w:hAnsi="Times New Roman" w:cs="Times New Roman"/>
                <w:sz w:val="24"/>
                <w:szCs w:val="24"/>
              </w:rPr>
              <w:t>предпенсионного</w:t>
            </w:r>
            <w:proofErr w:type="spellEnd"/>
            <w:r w:rsidR="00E24449" w:rsidRPr="00E24449">
              <w:rPr>
                <w:rFonts w:ascii="Times New Roman" w:hAnsi="Times New Roman" w:cs="Times New Roman"/>
                <w:sz w:val="24"/>
                <w:szCs w:val="24"/>
              </w:rPr>
              <w:t xml:space="preserve">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Обучение граждан осуществляется в образовательных организациях, прошедших отбор в соответствии с законодательством о контрактной системе в сфере закупок товаров, работ, услуг (44-ФЗ</w:t>
            </w:r>
            <w:proofErr w:type="gramStart"/>
            <w:r w:rsidRPr="00537B23">
              <w:rPr>
                <w:rFonts w:ascii="Times New Roman" w:hAnsi="Times New Roman" w:cs="Times New Roman"/>
                <w:sz w:val="24"/>
                <w:szCs w:val="24"/>
              </w:rPr>
              <w:t xml:space="preserve">) </w:t>
            </w:r>
            <w:r w:rsidR="0098728F">
              <w:rPr>
                <w:rFonts w:ascii="Times New Roman" w:hAnsi="Times New Roman" w:cs="Times New Roman"/>
                <w:sz w:val="24"/>
                <w:szCs w:val="24"/>
              </w:rPr>
              <w:t>.</w:t>
            </w:r>
            <w:proofErr w:type="gramEnd"/>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10</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Возможно ли обучение </w:t>
            </w:r>
            <w:r w:rsidR="00E24449" w:rsidRPr="00E24449">
              <w:rPr>
                <w:rFonts w:ascii="Times New Roman" w:hAnsi="Times New Roman" w:cs="Times New Roman"/>
                <w:sz w:val="24"/>
                <w:szCs w:val="24"/>
              </w:rPr>
              <w:t xml:space="preserve">граждан </w:t>
            </w:r>
            <w:proofErr w:type="spellStart"/>
            <w:r w:rsidR="00E24449" w:rsidRPr="00E24449">
              <w:rPr>
                <w:rFonts w:ascii="Times New Roman" w:hAnsi="Times New Roman" w:cs="Times New Roman"/>
                <w:sz w:val="24"/>
                <w:szCs w:val="24"/>
              </w:rPr>
              <w:t>предпенсионного</w:t>
            </w:r>
            <w:proofErr w:type="spellEnd"/>
            <w:r w:rsidR="00E24449" w:rsidRPr="00E24449">
              <w:rPr>
                <w:rFonts w:ascii="Times New Roman" w:hAnsi="Times New Roman" w:cs="Times New Roman"/>
                <w:sz w:val="24"/>
                <w:szCs w:val="24"/>
              </w:rPr>
              <w:t xml:space="preserve"> возраста </w:t>
            </w:r>
            <w:r w:rsidRPr="00537B23">
              <w:rPr>
                <w:rFonts w:ascii="Times New Roman" w:hAnsi="Times New Roman" w:cs="Times New Roman"/>
                <w:sz w:val="24"/>
                <w:szCs w:val="24"/>
              </w:rPr>
              <w:t>за пределами места постоянного проживания?</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 xml:space="preserve">Да, возможно. В случае направления на обучение за пределы места постоянного проживания гражданину компенсируются затраты на оплату проезда к месту обучения и обратно, </w:t>
            </w:r>
            <w:proofErr w:type="spellStart"/>
            <w:r w:rsidRPr="00537B23">
              <w:rPr>
                <w:rFonts w:ascii="Times New Roman" w:hAnsi="Times New Roman" w:cs="Times New Roman"/>
                <w:sz w:val="24"/>
                <w:szCs w:val="24"/>
              </w:rPr>
              <w:t>найм</w:t>
            </w:r>
            <w:proofErr w:type="spellEnd"/>
            <w:r w:rsidRPr="00537B23">
              <w:rPr>
                <w:rFonts w:ascii="Times New Roman" w:hAnsi="Times New Roman" w:cs="Times New Roman"/>
                <w:sz w:val="24"/>
                <w:szCs w:val="24"/>
              </w:rPr>
              <w:t xml:space="preserve"> жилого </w:t>
            </w:r>
            <w:r>
              <w:rPr>
                <w:rFonts w:ascii="Times New Roman" w:hAnsi="Times New Roman" w:cs="Times New Roman"/>
                <w:sz w:val="24"/>
                <w:szCs w:val="24"/>
              </w:rPr>
              <w:t xml:space="preserve">помещения </w:t>
            </w:r>
            <w:r w:rsidRPr="00537B23">
              <w:rPr>
                <w:rFonts w:ascii="Times New Roman" w:hAnsi="Times New Roman" w:cs="Times New Roman"/>
                <w:sz w:val="24"/>
                <w:szCs w:val="24"/>
              </w:rPr>
              <w:t>(550 руб./</w:t>
            </w:r>
            <w:proofErr w:type="spellStart"/>
            <w:r w:rsidRPr="00537B23">
              <w:rPr>
                <w:rFonts w:ascii="Times New Roman" w:hAnsi="Times New Roman" w:cs="Times New Roman"/>
                <w:sz w:val="24"/>
                <w:szCs w:val="24"/>
              </w:rPr>
              <w:t>сут</w:t>
            </w:r>
            <w:proofErr w:type="spellEnd"/>
            <w:r w:rsidRPr="00537B23">
              <w:rPr>
                <w:rFonts w:ascii="Times New Roman" w:hAnsi="Times New Roman" w:cs="Times New Roman"/>
                <w:sz w:val="24"/>
                <w:szCs w:val="24"/>
              </w:rPr>
              <w:t>.) и суточных расходов в период нахождения в пути к месту обучения и обратно (300 руб./</w:t>
            </w:r>
            <w:proofErr w:type="spellStart"/>
            <w:r w:rsidRPr="00537B23">
              <w:rPr>
                <w:rFonts w:ascii="Times New Roman" w:hAnsi="Times New Roman" w:cs="Times New Roman"/>
                <w:sz w:val="24"/>
                <w:szCs w:val="24"/>
              </w:rPr>
              <w:t>сут</w:t>
            </w:r>
            <w:proofErr w:type="spellEnd"/>
            <w:r w:rsidRPr="00537B23">
              <w:rPr>
                <w:rFonts w:ascii="Times New Roman" w:hAnsi="Times New Roman" w:cs="Times New Roman"/>
                <w:sz w:val="24"/>
                <w:szCs w:val="24"/>
              </w:rPr>
              <w:t>.)</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1</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Будет ли выплачиваться стипендия в период обучения</w:t>
            </w:r>
            <w:r w:rsidR="00E24449">
              <w:t xml:space="preserve"> </w:t>
            </w:r>
            <w:r w:rsidR="00E24449" w:rsidRPr="00E24449">
              <w:rPr>
                <w:rFonts w:ascii="Times New Roman" w:hAnsi="Times New Roman" w:cs="Times New Roman"/>
                <w:sz w:val="24"/>
                <w:szCs w:val="24"/>
              </w:rPr>
              <w:t xml:space="preserve">граждан </w:t>
            </w:r>
            <w:proofErr w:type="spellStart"/>
            <w:r w:rsidR="00E24449" w:rsidRPr="00E24449">
              <w:rPr>
                <w:rFonts w:ascii="Times New Roman" w:hAnsi="Times New Roman" w:cs="Times New Roman"/>
                <w:sz w:val="24"/>
                <w:szCs w:val="24"/>
              </w:rPr>
              <w:t>предпенсионного</w:t>
            </w:r>
            <w:proofErr w:type="spellEnd"/>
            <w:r w:rsidR="00E24449" w:rsidRPr="00E24449">
              <w:rPr>
                <w:rFonts w:ascii="Times New Roman" w:hAnsi="Times New Roman" w:cs="Times New Roman"/>
                <w:sz w:val="24"/>
                <w:szCs w:val="24"/>
              </w:rPr>
              <w:t xml:space="preserve">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 xml:space="preserve">Да, в период обучения гражданам будет выплачиваться стипендия равная размеру минимальной заработной платы, установленному в Ханты-Мансийском автономном округе – Югре на конец отчетного финансового года, увеличенному на районный коэффициент, что составит в пределах 16 тысяч рублей ежемесячно </w:t>
            </w:r>
            <w:r w:rsidRPr="00537B23">
              <w:rPr>
                <w:rFonts w:ascii="Times New Roman" w:hAnsi="Times New Roman" w:cs="Times New Roman"/>
                <w:i/>
                <w:sz w:val="24"/>
                <w:szCs w:val="24"/>
              </w:rPr>
              <w:t>(возможна корректировка)</w:t>
            </w:r>
            <w:r w:rsidR="0098728F">
              <w:rPr>
                <w:rFonts w:ascii="Times New Roman" w:hAnsi="Times New Roman" w:cs="Times New Roman"/>
                <w:i/>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2</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Можно ли получить вторую профессию</w:t>
            </w:r>
            <w:r w:rsidR="00E24449">
              <w:t xml:space="preserve"> </w:t>
            </w:r>
            <w:r w:rsidR="00E24449" w:rsidRPr="00E24449">
              <w:rPr>
                <w:rFonts w:ascii="Times New Roman" w:hAnsi="Times New Roman" w:cs="Times New Roman"/>
                <w:sz w:val="24"/>
                <w:szCs w:val="24"/>
              </w:rPr>
              <w:t>граждан</w:t>
            </w:r>
            <w:r w:rsidR="00E24449">
              <w:rPr>
                <w:rFonts w:ascii="Times New Roman" w:hAnsi="Times New Roman" w:cs="Times New Roman"/>
                <w:sz w:val="24"/>
                <w:szCs w:val="24"/>
              </w:rPr>
              <w:t>ам</w:t>
            </w:r>
            <w:r w:rsidR="00E24449" w:rsidRPr="00E24449">
              <w:rPr>
                <w:rFonts w:ascii="Times New Roman" w:hAnsi="Times New Roman" w:cs="Times New Roman"/>
                <w:sz w:val="24"/>
                <w:szCs w:val="24"/>
              </w:rPr>
              <w:t xml:space="preserve"> </w:t>
            </w:r>
            <w:proofErr w:type="spellStart"/>
            <w:r w:rsidR="00E24449" w:rsidRPr="00E24449">
              <w:rPr>
                <w:rFonts w:ascii="Times New Roman" w:hAnsi="Times New Roman" w:cs="Times New Roman"/>
                <w:sz w:val="24"/>
                <w:szCs w:val="24"/>
              </w:rPr>
              <w:t>предпенсионного</w:t>
            </w:r>
            <w:proofErr w:type="spellEnd"/>
            <w:r w:rsidR="00E24449" w:rsidRPr="00E24449">
              <w:rPr>
                <w:rFonts w:ascii="Times New Roman" w:hAnsi="Times New Roman" w:cs="Times New Roman"/>
                <w:sz w:val="24"/>
                <w:szCs w:val="24"/>
              </w:rPr>
              <w:t xml:space="preserve">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По направлению органов службы занятости населения гражданин может ни только повысить имеющуюся квалификацию, но и пройти переподготовку и получить вторую профессию, востребованную на рынке труда. Также для граждан, не имеющих профессионального образования, предусмотрено получение профессии впервые</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3</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Можно ли </w:t>
            </w:r>
            <w:r w:rsidR="00E24449" w:rsidRPr="00E24449">
              <w:rPr>
                <w:rFonts w:ascii="Times New Roman" w:hAnsi="Times New Roman" w:cs="Times New Roman"/>
                <w:sz w:val="24"/>
                <w:szCs w:val="24"/>
              </w:rPr>
              <w:t>граждан</w:t>
            </w:r>
            <w:r w:rsidR="00E24449">
              <w:rPr>
                <w:rFonts w:ascii="Times New Roman" w:hAnsi="Times New Roman" w:cs="Times New Roman"/>
                <w:sz w:val="24"/>
                <w:szCs w:val="24"/>
              </w:rPr>
              <w:t>ам</w:t>
            </w:r>
            <w:r w:rsidR="00E24449" w:rsidRPr="00E24449">
              <w:rPr>
                <w:rFonts w:ascii="Times New Roman" w:hAnsi="Times New Roman" w:cs="Times New Roman"/>
                <w:sz w:val="24"/>
                <w:szCs w:val="24"/>
              </w:rPr>
              <w:t xml:space="preserve"> </w:t>
            </w:r>
            <w:proofErr w:type="spellStart"/>
            <w:r w:rsidR="00E24449" w:rsidRPr="00E24449">
              <w:rPr>
                <w:rFonts w:ascii="Times New Roman" w:hAnsi="Times New Roman" w:cs="Times New Roman"/>
                <w:sz w:val="24"/>
                <w:szCs w:val="24"/>
              </w:rPr>
              <w:t>предпенсионного</w:t>
            </w:r>
            <w:proofErr w:type="spellEnd"/>
            <w:r w:rsidR="00E24449" w:rsidRPr="00E24449">
              <w:rPr>
                <w:rFonts w:ascii="Times New Roman" w:hAnsi="Times New Roman" w:cs="Times New Roman"/>
                <w:sz w:val="24"/>
                <w:szCs w:val="24"/>
              </w:rPr>
              <w:t xml:space="preserve"> возраста </w:t>
            </w:r>
            <w:r w:rsidRPr="00537B23">
              <w:rPr>
                <w:rFonts w:ascii="Times New Roman" w:hAnsi="Times New Roman" w:cs="Times New Roman"/>
                <w:sz w:val="24"/>
                <w:szCs w:val="24"/>
              </w:rPr>
              <w:t>пройти обучение дистанционно?</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Да, для граждан предусмотрено обучение с применением дистанционных образовательных технологий</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4</w:t>
            </w:r>
            <w:r>
              <w:rPr>
                <w:rFonts w:ascii="Times New Roman" w:hAnsi="Times New Roman" w:cs="Times New Roman"/>
                <w:sz w:val="24"/>
                <w:szCs w:val="24"/>
              </w:rPr>
              <w:t>.</w:t>
            </w:r>
          </w:p>
        </w:tc>
        <w:tc>
          <w:tcPr>
            <w:tcW w:w="4715" w:type="dxa"/>
          </w:tcPr>
          <w:p w:rsidR="008F43A3" w:rsidRPr="00537B23" w:rsidRDefault="008F43A3" w:rsidP="00C31BF1">
            <w:pPr>
              <w:jc w:val="both"/>
              <w:rPr>
                <w:rFonts w:ascii="Times New Roman" w:hAnsi="Times New Roman" w:cs="Times New Roman"/>
                <w:sz w:val="24"/>
                <w:szCs w:val="24"/>
              </w:rPr>
            </w:pPr>
            <w:r w:rsidRPr="00537B23">
              <w:rPr>
                <w:rFonts w:ascii="Times New Roman" w:hAnsi="Times New Roman" w:cs="Times New Roman"/>
                <w:sz w:val="24"/>
                <w:szCs w:val="24"/>
              </w:rPr>
              <w:t xml:space="preserve">Какие организации могут принять участие в </w:t>
            </w:r>
            <w:r w:rsidR="00C31BF1">
              <w:rPr>
                <w:rFonts w:ascii="Times New Roman" w:hAnsi="Times New Roman" w:cs="Times New Roman"/>
                <w:sz w:val="24"/>
                <w:szCs w:val="24"/>
              </w:rPr>
              <w:t xml:space="preserve">мероприятии «обучение граждан </w:t>
            </w:r>
            <w:proofErr w:type="spellStart"/>
            <w:r w:rsidR="00C31BF1">
              <w:rPr>
                <w:rFonts w:ascii="Times New Roman" w:hAnsi="Times New Roman" w:cs="Times New Roman"/>
                <w:sz w:val="24"/>
                <w:szCs w:val="24"/>
              </w:rPr>
              <w:t>предпенсионного</w:t>
            </w:r>
            <w:proofErr w:type="spellEnd"/>
            <w:r w:rsidR="00C31BF1">
              <w:rPr>
                <w:rFonts w:ascii="Times New Roman" w:hAnsi="Times New Roman" w:cs="Times New Roman"/>
                <w:sz w:val="24"/>
                <w:szCs w:val="24"/>
              </w:rPr>
              <w:t xml:space="preserve">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Участие в мероприятии могут принять юридические лица независимо от организационно-правовой формы (за исключением органа местного самоуправления муниципального образования) либо физические лица, зарегистрированные в установленном порядке в качестве индивидуального предпринимателя, главы крестьянского (фермерского) хозяйства; нотариус, занимающийся частной практикой; адвокат, учредивший адвокатский кабинет</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5</w:t>
            </w:r>
            <w:r>
              <w:rPr>
                <w:rFonts w:ascii="Times New Roman" w:hAnsi="Times New Roman" w:cs="Times New Roman"/>
                <w:sz w:val="24"/>
                <w:szCs w:val="24"/>
              </w:rPr>
              <w:t>.</w:t>
            </w:r>
          </w:p>
        </w:tc>
        <w:tc>
          <w:tcPr>
            <w:tcW w:w="4715" w:type="dxa"/>
          </w:tcPr>
          <w:p w:rsidR="008F43A3" w:rsidRPr="00537B23" w:rsidRDefault="008F43A3" w:rsidP="00C31BF1">
            <w:pPr>
              <w:jc w:val="both"/>
              <w:rPr>
                <w:rFonts w:ascii="Times New Roman" w:hAnsi="Times New Roman" w:cs="Times New Roman"/>
                <w:sz w:val="24"/>
                <w:szCs w:val="24"/>
              </w:rPr>
            </w:pPr>
            <w:r w:rsidRPr="00537B23">
              <w:rPr>
                <w:rFonts w:ascii="Times New Roman" w:hAnsi="Times New Roman" w:cs="Times New Roman"/>
                <w:sz w:val="24"/>
                <w:szCs w:val="24"/>
              </w:rPr>
              <w:t>Куда необходимо обратиться для участия в мероприятии</w:t>
            </w:r>
            <w:r w:rsidR="00C31BF1">
              <w:t xml:space="preserve"> </w:t>
            </w:r>
            <w:r w:rsidR="00C31BF1" w:rsidRPr="00C31BF1">
              <w:rPr>
                <w:rFonts w:ascii="Times New Roman" w:hAnsi="Times New Roman" w:cs="Times New Roman"/>
                <w:sz w:val="24"/>
                <w:szCs w:val="24"/>
              </w:rPr>
              <w:t xml:space="preserve">«обучение граждан </w:t>
            </w:r>
            <w:proofErr w:type="spellStart"/>
            <w:r w:rsidR="00C31BF1" w:rsidRPr="00C31BF1">
              <w:rPr>
                <w:rFonts w:ascii="Times New Roman" w:hAnsi="Times New Roman" w:cs="Times New Roman"/>
                <w:sz w:val="24"/>
                <w:szCs w:val="24"/>
              </w:rPr>
              <w:t>предпенсионного</w:t>
            </w:r>
            <w:proofErr w:type="spellEnd"/>
            <w:r w:rsidR="00C31BF1" w:rsidRPr="00C31BF1">
              <w:rPr>
                <w:rFonts w:ascii="Times New Roman" w:hAnsi="Times New Roman" w:cs="Times New Roman"/>
                <w:sz w:val="24"/>
                <w:szCs w:val="24"/>
              </w:rPr>
              <w:t xml:space="preserve"> возраста»</w:t>
            </w:r>
            <w:r w:rsidR="00C31BF1">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Для участия в мероприятии работодателю необходимо обратиться в центр занятости населения по месту осуществления его хозяйственной деятельности</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6</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На что выделяются деньги?</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Работодателю осуществляется компенсация затрат на:</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t>оплату обучения работников</w:t>
            </w:r>
            <w:r w:rsidRPr="00537B23">
              <w:rPr>
                <w:rFonts w:ascii="Times New Roman" w:eastAsia="Times New Roman" w:hAnsi="Times New Roman" w:cs="Times New Roman"/>
                <w:sz w:val="24"/>
                <w:szCs w:val="24"/>
                <w:lang w:eastAsia="ru-RU"/>
              </w:rPr>
              <w:t xml:space="preserve"> исходя из наименьшей стоимости обучения по специальности (профессии), согласно представленным работодателем в центр занятости населения не менее трем калькуляциям расходов на курс обучения работников в образовательных организациях Российской Федерации;</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t>компенсацию расходов</w:t>
            </w:r>
            <w:r w:rsidRPr="00537B23">
              <w:rPr>
                <w:rFonts w:ascii="Times New Roman" w:eastAsia="Times New Roman" w:hAnsi="Times New Roman" w:cs="Times New Roman"/>
                <w:sz w:val="24"/>
                <w:szCs w:val="24"/>
                <w:lang w:eastAsia="ru-RU"/>
              </w:rPr>
              <w:t xml:space="preserve"> на проезд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proofErr w:type="spellStart"/>
            <w:r w:rsidRPr="00537B23">
              <w:rPr>
                <w:rFonts w:ascii="Times New Roman" w:eastAsia="Times New Roman" w:hAnsi="Times New Roman" w:cs="Times New Roman"/>
                <w:b/>
                <w:sz w:val="24"/>
                <w:szCs w:val="24"/>
                <w:lang w:eastAsia="ru-RU"/>
              </w:rPr>
              <w:t>найм</w:t>
            </w:r>
            <w:proofErr w:type="spellEnd"/>
            <w:r w:rsidRPr="00537B23">
              <w:rPr>
                <w:rFonts w:ascii="Times New Roman" w:eastAsia="Times New Roman" w:hAnsi="Times New Roman" w:cs="Times New Roman"/>
                <w:b/>
                <w:sz w:val="24"/>
                <w:szCs w:val="24"/>
                <w:lang w:eastAsia="ru-RU"/>
              </w:rPr>
              <w:t xml:space="preserve"> жилого помещения</w:t>
            </w:r>
            <w:r w:rsidRPr="00537B23">
              <w:rPr>
                <w:rFonts w:ascii="Times New Roman" w:eastAsia="Times New Roman" w:hAnsi="Times New Roman" w:cs="Times New Roman"/>
                <w:sz w:val="24"/>
                <w:szCs w:val="24"/>
                <w:lang w:eastAsia="ru-RU"/>
              </w:rPr>
              <w:t xml:space="preserve"> на время обучения - в размере фактических расходов, подтвержденных соответствующими документами, но не более 550 рублей в сутки;</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t>суточные расходы</w:t>
            </w:r>
            <w:r w:rsidRPr="00537B23">
              <w:rPr>
                <w:rFonts w:ascii="Times New Roman" w:eastAsia="Times New Roman" w:hAnsi="Times New Roman" w:cs="Times New Roman"/>
                <w:sz w:val="24"/>
                <w:szCs w:val="24"/>
                <w:lang w:eastAsia="ru-RU"/>
              </w:rPr>
              <w:t xml:space="preserve"> - в размере 300 рублей за каждый день нахождения в пути следования к месту </w:t>
            </w:r>
            <w:proofErr w:type="spellStart"/>
            <w:r w:rsidRPr="00537B23">
              <w:rPr>
                <w:rFonts w:ascii="Times New Roman" w:eastAsia="Times New Roman" w:hAnsi="Times New Roman" w:cs="Times New Roman"/>
                <w:sz w:val="24"/>
                <w:szCs w:val="24"/>
                <w:lang w:eastAsia="ru-RU"/>
              </w:rPr>
              <w:t>профобучения</w:t>
            </w:r>
            <w:proofErr w:type="spellEnd"/>
            <w:r w:rsidRPr="00537B23">
              <w:rPr>
                <w:rFonts w:ascii="Times New Roman" w:eastAsia="Times New Roman" w:hAnsi="Times New Roman" w:cs="Times New Roman"/>
                <w:sz w:val="24"/>
                <w:szCs w:val="24"/>
                <w:lang w:eastAsia="ru-RU"/>
              </w:rPr>
              <w:t xml:space="preserve"> и обратно;</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t>выплату стипендии</w:t>
            </w:r>
            <w:r w:rsidRPr="00537B23">
              <w:rPr>
                <w:rFonts w:ascii="Times New Roman" w:eastAsia="Times New Roman" w:hAnsi="Times New Roman" w:cs="Times New Roman"/>
                <w:sz w:val="24"/>
                <w:szCs w:val="24"/>
                <w:lang w:eastAsia="ru-RU"/>
              </w:rPr>
              <w:t xml:space="preserve"> работникам в период прохождения </w:t>
            </w:r>
            <w:proofErr w:type="spellStart"/>
            <w:r w:rsidRPr="00537B23">
              <w:rPr>
                <w:rFonts w:ascii="Times New Roman" w:eastAsia="Times New Roman" w:hAnsi="Times New Roman" w:cs="Times New Roman"/>
                <w:sz w:val="24"/>
                <w:szCs w:val="24"/>
                <w:lang w:eastAsia="ru-RU"/>
              </w:rPr>
              <w:t>профобучения</w:t>
            </w:r>
            <w:proofErr w:type="spellEnd"/>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7</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Какие работники могут пройт</w:t>
            </w:r>
            <w:r w:rsidR="00C31BF1">
              <w:rPr>
                <w:rFonts w:ascii="Times New Roman" w:hAnsi="Times New Roman" w:cs="Times New Roman"/>
                <w:sz w:val="24"/>
                <w:szCs w:val="24"/>
              </w:rPr>
              <w:t>и обучение в рамках мероприятия</w:t>
            </w:r>
            <w:r w:rsidR="00C31BF1">
              <w:t xml:space="preserve"> </w:t>
            </w:r>
            <w:r w:rsidR="00C31BF1" w:rsidRPr="00C31BF1">
              <w:rPr>
                <w:rFonts w:ascii="Times New Roman" w:hAnsi="Times New Roman" w:cs="Times New Roman"/>
                <w:sz w:val="24"/>
                <w:szCs w:val="24"/>
              </w:rPr>
              <w:t xml:space="preserve">«обучение граждан </w:t>
            </w:r>
            <w:proofErr w:type="spellStart"/>
            <w:r w:rsidR="00C31BF1" w:rsidRPr="00C31BF1">
              <w:rPr>
                <w:rFonts w:ascii="Times New Roman" w:hAnsi="Times New Roman" w:cs="Times New Roman"/>
                <w:sz w:val="24"/>
                <w:szCs w:val="24"/>
              </w:rPr>
              <w:t>предпенсионного</w:t>
            </w:r>
            <w:proofErr w:type="spellEnd"/>
            <w:r w:rsidR="00C31BF1" w:rsidRPr="00C31BF1">
              <w:rPr>
                <w:rFonts w:ascii="Times New Roman" w:hAnsi="Times New Roman" w:cs="Times New Roman"/>
                <w:sz w:val="24"/>
                <w:szCs w:val="24"/>
              </w:rPr>
              <w:t xml:space="preserve"> возраста»</w:t>
            </w:r>
            <w:r w:rsidR="00C31BF1">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 xml:space="preserve">Участие в мероприятии могут принять работники из числа граждан Российской Федерации </w:t>
            </w:r>
            <w:proofErr w:type="spellStart"/>
            <w:r w:rsidRPr="00537B23">
              <w:rPr>
                <w:rFonts w:ascii="Times New Roman" w:hAnsi="Times New Roman" w:cs="Times New Roman"/>
                <w:sz w:val="24"/>
                <w:szCs w:val="24"/>
              </w:rPr>
              <w:t>предпенсионного</w:t>
            </w:r>
            <w:proofErr w:type="spellEnd"/>
            <w:r w:rsidRPr="00537B23">
              <w:rPr>
                <w:rFonts w:ascii="Times New Roman" w:hAnsi="Times New Roman" w:cs="Times New Roman"/>
                <w:sz w:val="24"/>
                <w:szCs w:val="24"/>
              </w:rPr>
              <w:t xml:space="preserve"> возраста, зарегистрированных в установленном законодательством Российской Федерации порядке по месту жительства на территории автономного округа, нуждающихся в прохождении </w:t>
            </w:r>
            <w:proofErr w:type="spellStart"/>
            <w:r w:rsidRPr="00537B23">
              <w:rPr>
                <w:rFonts w:ascii="Times New Roman" w:hAnsi="Times New Roman" w:cs="Times New Roman"/>
                <w:sz w:val="24"/>
                <w:szCs w:val="24"/>
              </w:rPr>
              <w:t>профобучения</w:t>
            </w:r>
            <w:proofErr w:type="spellEnd"/>
            <w:r w:rsidRPr="00537B23">
              <w:rPr>
                <w:rFonts w:ascii="Times New Roman" w:hAnsi="Times New Roman" w:cs="Times New Roman"/>
                <w:sz w:val="24"/>
                <w:szCs w:val="24"/>
              </w:rPr>
              <w:t xml:space="preserve"> для сохранения своего рабочего места или желающих сменить вид трудовой деятельности для продолжения работы у работодателя, за пять лет до наступления возраста, дающего право выхода на страховую пенсию по старости, в том числе назначаемую досрочно</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8</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Какие документы необходимо представить для участия в мероприятии</w:t>
            </w:r>
            <w:r w:rsidR="00C31BF1">
              <w:rPr>
                <w:rFonts w:ascii="Times New Roman" w:hAnsi="Times New Roman" w:cs="Times New Roman"/>
                <w:sz w:val="24"/>
                <w:szCs w:val="24"/>
              </w:rPr>
              <w:t xml:space="preserve"> </w:t>
            </w:r>
            <w:r w:rsidR="00C31BF1" w:rsidRPr="00C31BF1">
              <w:rPr>
                <w:rFonts w:ascii="Times New Roman" w:hAnsi="Times New Roman" w:cs="Times New Roman"/>
                <w:sz w:val="24"/>
                <w:szCs w:val="24"/>
              </w:rPr>
              <w:t xml:space="preserve">«обучение граждан </w:t>
            </w:r>
            <w:proofErr w:type="spellStart"/>
            <w:r w:rsidR="00C31BF1" w:rsidRPr="00C31BF1">
              <w:rPr>
                <w:rFonts w:ascii="Times New Roman" w:hAnsi="Times New Roman" w:cs="Times New Roman"/>
                <w:sz w:val="24"/>
                <w:szCs w:val="24"/>
              </w:rPr>
              <w:t>предпенсионного</w:t>
            </w:r>
            <w:proofErr w:type="spellEnd"/>
            <w:r w:rsidR="00C31BF1" w:rsidRPr="00C31BF1">
              <w:rPr>
                <w:rFonts w:ascii="Times New Roman" w:hAnsi="Times New Roman" w:cs="Times New Roman"/>
                <w:sz w:val="24"/>
                <w:szCs w:val="24"/>
              </w:rPr>
              <w:t xml:space="preserve"> возраста»</w:t>
            </w:r>
            <w:r w:rsidRPr="00537B23">
              <w:rPr>
                <w:rFonts w:ascii="Times New Roman" w:hAnsi="Times New Roman" w:cs="Times New Roman"/>
                <w:sz w:val="24"/>
                <w:szCs w:val="24"/>
              </w:rPr>
              <w:t>?</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537B23">
              <w:rPr>
                <w:rFonts w:ascii="Times New Roman" w:eastAsia="Times New Roman" w:hAnsi="Times New Roman" w:cs="Times New Roman"/>
                <w:sz w:val="24"/>
                <w:szCs w:val="24"/>
                <w:lang w:eastAsia="ru-RU"/>
              </w:rPr>
              <w:t>участи</w:t>
            </w:r>
            <w:r>
              <w:rPr>
                <w:rFonts w:ascii="Times New Roman" w:eastAsia="Times New Roman" w:hAnsi="Times New Roman" w:cs="Times New Roman"/>
                <w:sz w:val="24"/>
                <w:szCs w:val="24"/>
                <w:lang w:eastAsia="ru-RU"/>
              </w:rPr>
              <w:t>я</w:t>
            </w:r>
            <w:r w:rsidRPr="00537B23">
              <w:rPr>
                <w:rFonts w:ascii="Times New Roman" w:eastAsia="Times New Roman" w:hAnsi="Times New Roman" w:cs="Times New Roman"/>
                <w:sz w:val="24"/>
                <w:szCs w:val="24"/>
                <w:lang w:eastAsia="ru-RU"/>
              </w:rPr>
              <w:t xml:space="preserve"> в мероприятии работодатель представляет в центр занятости населения:</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заявление;</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справку о просроченной задолженности по субсидиям, бюджетным инвестициям и иным средствам, предоставленным из бюджета автономного;</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утвержденный список сотрудников (штатная расстановка либо штатное замещение);</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 xml:space="preserve">утвержденный список работников, направляемых на </w:t>
            </w:r>
            <w:proofErr w:type="spellStart"/>
            <w:r w:rsidRPr="00537B23">
              <w:rPr>
                <w:rFonts w:ascii="Times New Roman" w:eastAsia="Times New Roman" w:hAnsi="Times New Roman" w:cs="Times New Roman"/>
                <w:sz w:val="24"/>
                <w:szCs w:val="24"/>
                <w:lang w:eastAsia="ru-RU"/>
              </w:rPr>
              <w:t>профобучение</w:t>
            </w:r>
            <w:proofErr w:type="spellEnd"/>
            <w:r w:rsidRPr="00537B23">
              <w:rPr>
                <w:rFonts w:ascii="Times New Roman" w:eastAsia="Times New Roman" w:hAnsi="Times New Roman" w:cs="Times New Roman"/>
                <w:sz w:val="24"/>
                <w:szCs w:val="24"/>
                <w:lang w:eastAsia="ru-RU"/>
              </w:rPr>
              <w:t>, с наименованием профессии (специальности);</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 xml:space="preserve">гарантийное обязательство о сохранении рабочего места работнику, направляемому на </w:t>
            </w:r>
            <w:proofErr w:type="spellStart"/>
            <w:r w:rsidRPr="00537B23">
              <w:rPr>
                <w:rFonts w:ascii="Times New Roman" w:eastAsia="Times New Roman" w:hAnsi="Times New Roman" w:cs="Times New Roman"/>
                <w:sz w:val="24"/>
                <w:szCs w:val="24"/>
                <w:lang w:eastAsia="ru-RU"/>
              </w:rPr>
              <w:t>профобучение</w:t>
            </w:r>
            <w:proofErr w:type="spellEnd"/>
            <w:r w:rsidRPr="00537B23">
              <w:rPr>
                <w:rFonts w:ascii="Times New Roman" w:eastAsia="Times New Roman" w:hAnsi="Times New Roman" w:cs="Times New Roman"/>
                <w:sz w:val="24"/>
                <w:szCs w:val="24"/>
                <w:lang w:eastAsia="ru-RU"/>
              </w:rPr>
              <w:t>;</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 xml:space="preserve">расчет затрат работодателя на </w:t>
            </w:r>
            <w:proofErr w:type="spellStart"/>
            <w:r w:rsidRPr="00537B23">
              <w:rPr>
                <w:rFonts w:ascii="Times New Roman" w:eastAsia="Times New Roman" w:hAnsi="Times New Roman" w:cs="Times New Roman"/>
                <w:sz w:val="24"/>
                <w:szCs w:val="24"/>
                <w:lang w:eastAsia="ru-RU"/>
              </w:rPr>
              <w:t>профобучение</w:t>
            </w:r>
            <w:proofErr w:type="spellEnd"/>
            <w:r w:rsidRPr="00537B23">
              <w:rPr>
                <w:rFonts w:ascii="Times New Roman" w:eastAsia="Times New Roman" w:hAnsi="Times New Roman" w:cs="Times New Roman"/>
                <w:sz w:val="24"/>
                <w:szCs w:val="24"/>
                <w:lang w:eastAsia="ru-RU"/>
              </w:rPr>
              <w:t xml:space="preserve"> работников;</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документы, подтверждающие</w:t>
            </w:r>
            <w:r w:rsidRPr="00537B23">
              <w:rPr>
                <w:sz w:val="24"/>
                <w:szCs w:val="24"/>
              </w:rPr>
              <w:t xml:space="preserve"> </w:t>
            </w:r>
            <w:r w:rsidRPr="00537B23">
              <w:rPr>
                <w:rFonts w:ascii="Times New Roman" w:eastAsia="Times New Roman" w:hAnsi="Times New Roman" w:cs="Times New Roman"/>
                <w:sz w:val="24"/>
                <w:szCs w:val="24"/>
                <w:lang w:eastAsia="ru-RU"/>
              </w:rPr>
              <w:t>наличие у работников права выхода на пенсию по прошествии 5 лет (справка или иной документ Пенсионного фонда Российской Федерации);</w:t>
            </w:r>
          </w:p>
          <w:p w:rsidR="008F43A3" w:rsidRPr="00537B23" w:rsidRDefault="008F43A3" w:rsidP="008F43A3">
            <w:pPr>
              <w:widowControl w:val="0"/>
              <w:autoSpaceDE w:val="0"/>
              <w:autoSpaceDN w:val="0"/>
              <w:jc w:val="both"/>
              <w:rPr>
                <w:rFonts w:ascii="Times New Roman" w:hAnsi="Times New Roman" w:cs="Times New Roman"/>
                <w:sz w:val="24"/>
                <w:szCs w:val="24"/>
              </w:rPr>
            </w:pPr>
            <w:r w:rsidRPr="00537B23">
              <w:rPr>
                <w:rFonts w:ascii="Times New Roman" w:eastAsia="Times New Roman" w:hAnsi="Times New Roman" w:cs="Times New Roman"/>
                <w:sz w:val="24"/>
                <w:szCs w:val="24"/>
                <w:lang w:eastAsia="ru-RU"/>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9</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Какие требования предъявляются к работодателю-участнику мероприятия</w:t>
            </w:r>
            <w:r w:rsidR="00C31BF1">
              <w:rPr>
                <w:rFonts w:ascii="Times New Roman" w:hAnsi="Times New Roman" w:cs="Times New Roman"/>
                <w:sz w:val="24"/>
                <w:szCs w:val="24"/>
              </w:rPr>
              <w:t xml:space="preserve"> </w:t>
            </w:r>
            <w:r w:rsidR="00C31BF1" w:rsidRPr="00C31BF1">
              <w:rPr>
                <w:rFonts w:ascii="Times New Roman" w:hAnsi="Times New Roman" w:cs="Times New Roman"/>
                <w:sz w:val="24"/>
                <w:szCs w:val="24"/>
              </w:rPr>
              <w:t xml:space="preserve">«обучение граждан </w:t>
            </w:r>
            <w:proofErr w:type="spellStart"/>
            <w:r w:rsidR="00C31BF1" w:rsidRPr="00C31BF1">
              <w:rPr>
                <w:rFonts w:ascii="Times New Roman" w:hAnsi="Times New Roman" w:cs="Times New Roman"/>
                <w:sz w:val="24"/>
                <w:szCs w:val="24"/>
              </w:rPr>
              <w:t>предпенсионного</w:t>
            </w:r>
            <w:proofErr w:type="spellEnd"/>
            <w:r w:rsidR="00C31BF1" w:rsidRPr="00C31BF1">
              <w:rPr>
                <w:rFonts w:ascii="Times New Roman" w:hAnsi="Times New Roman" w:cs="Times New Roman"/>
                <w:sz w:val="24"/>
                <w:szCs w:val="24"/>
              </w:rPr>
              <w:t xml:space="preserve"> возраста»</w:t>
            </w:r>
            <w:r w:rsidRPr="00537B23">
              <w:rPr>
                <w:rFonts w:ascii="Times New Roman" w:hAnsi="Times New Roman" w:cs="Times New Roman"/>
                <w:sz w:val="24"/>
                <w:szCs w:val="24"/>
              </w:rPr>
              <w:t>?</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Для участия в мероприятиях работодатель должен соответствовать следующим требованиям:</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не иметь задолженности по начисленным налогам, сборам, страховым взносам, пеням, штрафам, процентам свыше 25% балансовой стоимости его активов по данным бухгалтерской отчетности за последний завершенный отчетный период;</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юридические лица не должны находиться в стадии ликвидации, реорганизации, несостоятельности (банкротства);</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не выполнять функции иностранного агента (для некоммерческих организаций);</w:t>
            </w:r>
          </w:p>
          <w:p w:rsidR="008F43A3" w:rsidRPr="00537B23" w:rsidRDefault="008F43A3" w:rsidP="008F43A3">
            <w:pPr>
              <w:widowControl w:val="0"/>
              <w:autoSpaceDE w:val="0"/>
              <w:autoSpaceDN w:val="0"/>
              <w:jc w:val="both"/>
              <w:rPr>
                <w:rFonts w:ascii="Times New Roman" w:hAnsi="Times New Roman" w:cs="Times New Roman"/>
                <w:sz w:val="24"/>
                <w:szCs w:val="24"/>
              </w:rPr>
            </w:pPr>
            <w:r w:rsidRPr="00537B23">
              <w:rPr>
                <w:rFonts w:ascii="Times New Roman" w:eastAsia="Times New Roman" w:hAnsi="Times New Roman" w:cs="Times New Roman"/>
                <w:sz w:val="24"/>
                <w:szCs w:val="24"/>
                <w:lang w:eastAsia="ru-RU"/>
              </w:rPr>
              <w:t xml:space="preserve">не являться получателем средств из бюджета автономного округа на основании иных нормативных правовых актов или муниципальных правовых актов на </w:t>
            </w:r>
            <w:proofErr w:type="spellStart"/>
            <w:r w:rsidRPr="00537B23">
              <w:rPr>
                <w:rFonts w:ascii="Times New Roman" w:eastAsia="Times New Roman" w:hAnsi="Times New Roman" w:cs="Times New Roman"/>
                <w:sz w:val="24"/>
                <w:szCs w:val="24"/>
                <w:lang w:eastAsia="ru-RU"/>
              </w:rPr>
              <w:t>профобучение</w:t>
            </w:r>
            <w:proofErr w:type="spellEnd"/>
            <w:r w:rsidRPr="00537B23">
              <w:rPr>
                <w:rFonts w:ascii="Times New Roman" w:eastAsia="Times New Roman" w:hAnsi="Times New Roman" w:cs="Times New Roman"/>
                <w:sz w:val="24"/>
                <w:szCs w:val="24"/>
                <w:lang w:eastAsia="ru-RU"/>
              </w:rPr>
              <w:t xml:space="preserve"> работников, в текущем финансовом году</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20</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Сколько денег выделяется на обучение одного работника?</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Стоимость обучения одного работника за весь курс обучения не может превышать 30 тысяч рублей</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2</w:t>
            </w:r>
            <w:r w:rsidR="00BE3505">
              <w:rPr>
                <w:rFonts w:ascii="Times New Roman" w:hAnsi="Times New Roman" w:cs="Times New Roman"/>
                <w:sz w:val="24"/>
                <w:szCs w:val="24"/>
              </w:rPr>
              <w:t>1</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Возможно ли обучение работников с отрывом от производства?</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На усмотрение работодателя</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2</w:t>
            </w:r>
            <w:r w:rsidR="00BE3505">
              <w:rPr>
                <w:rFonts w:ascii="Times New Roman" w:hAnsi="Times New Roman" w:cs="Times New Roman"/>
                <w:sz w:val="24"/>
                <w:szCs w:val="24"/>
              </w:rPr>
              <w:t>2</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Будут ли работники получать стипендию?</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Мероприятием предусмотрена компенсация затрат работодателю по выплате стипендии работникам.</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Сумма стипендии равна размеру минимальной з</w:t>
            </w:r>
            <w:r>
              <w:rPr>
                <w:rFonts w:ascii="Times New Roman" w:eastAsia="Times New Roman" w:hAnsi="Times New Roman" w:cs="Times New Roman"/>
                <w:sz w:val="24"/>
                <w:szCs w:val="24"/>
                <w:lang w:eastAsia="ru-RU"/>
              </w:rPr>
              <w:t xml:space="preserve">аработной </w:t>
            </w:r>
            <w:proofErr w:type="gramStart"/>
            <w:r>
              <w:rPr>
                <w:rFonts w:ascii="Times New Roman" w:eastAsia="Times New Roman" w:hAnsi="Times New Roman" w:cs="Times New Roman"/>
                <w:sz w:val="24"/>
                <w:szCs w:val="24"/>
                <w:lang w:eastAsia="ru-RU"/>
              </w:rPr>
              <w:t>платы,  установленной</w:t>
            </w:r>
            <w:proofErr w:type="gramEnd"/>
            <w:r w:rsidRPr="00537B23">
              <w:rPr>
                <w:rFonts w:ascii="Times New Roman" w:eastAsia="Times New Roman" w:hAnsi="Times New Roman" w:cs="Times New Roman"/>
                <w:sz w:val="24"/>
                <w:szCs w:val="24"/>
                <w:lang w:eastAsia="ru-RU"/>
              </w:rPr>
              <w:t xml:space="preserve"> в Ханты-Мансийском автономном округе – Югре на конец отчетного финансового года, увеличенно</w:t>
            </w:r>
            <w:r>
              <w:rPr>
                <w:rFonts w:ascii="Times New Roman" w:eastAsia="Times New Roman" w:hAnsi="Times New Roman" w:cs="Times New Roman"/>
                <w:sz w:val="24"/>
                <w:szCs w:val="24"/>
                <w:lang w:eastAsia="ru-RU"/>
              </w:rPr>
              <w:t>й</w:t>
            </w:r>
            <w:r w:rsidRPr="00537B23">
              <w:rPr>
                <w:rFonts w:ascii="Times New Roman" w:eastAsia="Times New Roman" w:hAnsi="Times New Roman" w:cs="Times New Roman"/>
                <w:sz w:val="24"/>
                <w:szCs w:val="24"/>
                <w:lang w:eastAsia="ru-RU"/>
              </w:rPr>
              <w:t xml:space="preserve"> на районный коэффициент, что составит в пределах 16 тысяч рублей ежемесячно на человека </w:t>
            </w:r>
            <w:r w:rsidRPr="00537B23">
              <w:rPr>
                <w:rFonts w:ascii="Times New Roman" w:eastAsia="Times New Roman" w:hAnsi="Times New Roman" w:cs="Times New Roman"/>
                <w:i/>
                <w:sz w:val="24"/>
                <w:szCs w:val="24"/>
                <w:lang w:eastAsia="ru-RU"/>
              </w:rPr>
              <w:t>(возможна корректировка)</w:t>
            </w:r>
            <w:r w:rsidR="0098728F">
              <w:rPr>
                <w:rFonts w:ascii="Times New Roman" w:eastAsia="Times New Roman" w:hAnsi="Times New Roman" w:cs="Times New Roman"/>
                <w:i/>
                <w:sz w:val="24"/>
                <w:szCs w:val="24"/>
                <w:lang w:eastAsia="ru-RU"/>
              </w:rPr>
              <w:t>.</w:t>
            </w:r>
          </w:p>
        </w:tc>
      </w:tr>
    </w:tbl>
    <w:p w:rsidR="00A10F27" w:rsidRDefault="00A10F27" w:rsidP="0098728F">
      <w:pPr>
        <w:spacing w:after="0" w:line="240" w:lineRule="auto"/>
        <w:jc w:val="center"/>
        <w:rPr>
          <w:rFonts w:ascii="Times New Roman" w:hAnsi="Times New Roman" w:cs="Times New Roman"/>
          <w:b/>
          <w:sz w:val="24"/>
          <w:szCs w:val="24"/>
        </w:rPr>
      </w:pPr>
    </w:p>
    <w:p w:rsidR="00BF2DE7" w:rsidRDefault="000C684A" w:rsidP="0098728F">
      <w:pPr>
        <w:spacing w:after="0" w:line="240" w:lineRule="auto"/>
        <w:jc w:val="center"/>
        <w:rPr>
          <w:rFonts w:ascii="Times New Roman" w:hAnsi="Times New Roman" w:cs="Times New Roman"/>
          <w:b/>
          <w:sz w:val="24"/>
          <w:szCs w:val="24"/>
        </w:rPr>
      </w:pPr>
      <w:r w:rsidRPr="000C684A">
        <w:rPr>
          <w:rFonts w:ascii="Times New Roman" w:hAnsi="Times New Roman" w:cs="Times New Roman"/>
          <w:b/>
          <w:sz w:val="24"/>
          <w:szCs w:val="24"/>
        </w:rPr>
        <w:t>В части реализации проекта Ханты-Мансийского автономного округа – Югры «Финансовая поддержка семей при рождении детей»</w:t>
      </w:r>
    </w:p>
    <w:p w:rsidR="0098728F" w:rsidRDefault="0098728F"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firstRow="1" w:lastRow="0" w:firstColumn="1" w:lastColumn="0" w:noHBand="0" w:noVBand="1"/>
      </w:tblPr>
      <w:tblGrid>
        <w:gridCol w:w="950"/>
        <w:gridCol w:w="4715"/>
        <w:gridCol w:w="9645"/>
      </w:tblGrid>
      <w:tr w:rsidR="000C684A" w:rsidRPr="00537B23" w:rsidTr="004D5926">
        <w:tc>
          <w:tcPr>
            <w:tcW w:w="950" w:type="dxa"/>
          </w:tcPr>
          <w:p w:rsidR="000C684A" w:rsidRPr="00537B23" w:rsidRDefault="000C684A" w:rsidP="004D5926">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5" w:type="dxa"/>
          </w:tcPr>
          <w:p w:rsidR="000C684A" w:rsidRPr="00537B23" w:rsidRDefault="000C684A" w:rsidP="004D5926">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0C684A" w:rsidRPr="00537B23" w:rsidRDefault="000C684A" w:rsidP="004D5926">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0C684A" w:rsidRPr="00537B23" w:rsidTr="004D5926">
        <w:tc>
          <w:tcPr>
            <w:tcW w:w="950" w:type="dxa"/>
          </w:tcPr>
          <w:p w:rsidR="000C684A" w:rsidRPr="00537B23" w:rsidRDefault="000C684A" w:rsidP="004D5926">
            <w:pPr>
              <w:jc w:val="center"/>
              <w:rPr>
                <w:rFonts w:ascii="Times New Roman" w:hAnsi="Times New Roman" w:cs="Times New Roman"/>
                <w:sz w:val="24"/>
                <w:szCs w:val="24"/>
              </w:rPr>
            </w:pPr>
            <w:r w:rsidRPr="00537B23">
              <w:rPr>
                <w:rFonts w:ascii="Times New Roman" w:hAnsi="Times New Roman" w:cs="Times New Roman"/>
                <w:sz w:val="24"/>
                <w:szCs w:val="24"/>
              </w:rPr>
              <w:t>1.</w:t>
            </w:r>
          </w:p>
        </w:tc>
        <w:tc>
          <w:tcPr>
            <w:tcW w:w="4715" w:type="dxa"/>
          </w:tcPr>
          <w:p w:rsidR="000C684A" w:rsidRPr="00537B23" w:rsidRDefault="000C684A" w:rsidP="004D5926">
            <w:pPr>
              <w:jc w:val="both"/>
              <w:rPr>
                <w:rFonts w:ascii="Times New Roman" w:hAnsi="Times New Roman" w:cs="Times New Roman"/>
                <w:sz w:val="24"/>
                <w:szCs w:val="24"/>
              </w:rPr>
            </w:pPr>
            <w:r w:rsidRPr="000C684A">
              <w:rPr>
                <w:rFonts w:ascii="Times New Roman" w:hAnsi="Times New Roman" w:cs="Times New Roman"/>
                <w:sz w:val="24"/>
                <w:szCs w:val="24"/>
              </w:rPr>
              <w:t>Какая основная цель проекта поставлена для Ханты-Мансийского автономного округа – Югры?</w:t>
            </w:r>
          </w:p>
        </w:tc>
        <w:tc>
          <w:tcPr>
            <w:tcW w:w="9645" w:type="dxa"/>
          </w:tcPr>
          <w:p w:rsidR="000C684A" w:rsidRPr="00537B23" w:rsidRDefault="00425BC3" w:rsidP="004D5926">
            <w:pPr>
              <w:jc w:val="both"/>
              <w:rPr>
                <w:rFonts w:ascii="Times New Roman" w:hAnsi="Times New Roman" w:cs="Times New Roman"/>
                <w:sz w:val="24"/>
                <w:szCs w:val="24"/>
              </w:rPr>
            </w:pPr>
            <w:r w:rsidRPr="00425BC3">
              <w:rPr>
                <w:rFonts w:ascii="Times New Roman" w:hAnsi="Times New Roman" w:cs="Times New Roman"/>
                <w:sz w:val="24"/>
                <w:szCs w:val="24"/>
              </w:rPr>
              <w:t xml:space="preserve">Основной целью проекта в Российской Федерации является увеличение суммарного коэффициента рождаемости до 1,7 </w:t>
            </w:r>
            <w:proofErr w:type="gramStart"/>
            <w:r w:rsidRPr="00425BC3">
              <w:rPr>
                <w:rFonts w:ascii="Times New Roman" w:hAnsi="Times New Roman" w:cs="Times New Roman"/>
                <w:sz w:val="24"/>
                <w:szCs w:val="24"/>
              </w:rPr>
              <w:t>к  31.12.2024</w:t>
            </w:r>
            <w:proofErr w:type="gramEnd"/>
            <w:r w:rsidRPr="00425BC3">
              <w:rPr>
                <w:rFonts w:ascii="Times New Roman" w:hAnsi="Times New Roman" w:cs="Times New Roman"/>
                <w:sz w:val="24"/>
                <w:szCs w:val="24"/>
              </w:rPr>
              <w:t>, для Югры этот показатель равен 2,018</w:t>
            </w:r>
            <w:r w:rsidR="00C31BF1">
              <w:rPr>
                <w:rFonts w:ascii="Times New Roman" w:hAnsi="Times New Roman" w:cs="Times New Roman"/>
                <w:sz w:val="24"/>
                <w:szCs w:val="24"/>
              </w:rPr>
              <w:t xml:space="preserve"> (</w:t>
            </w:r>
            <w:r w:rsidR="00E90BA1" w:rsidRPr="00E90BA1">
              <w:rPr>
                <w:rFonts w:ascii="Times New Roman" w:hAnsi="Times New Roman" w:cs="Times New Roman"/>
                <w:sz w:val="24"/>
                <w:szCs w:val="24"/>
              </w:rPr>
              <w:t>среднее число рождений у одной женщины</w:t>
            </w:r>
            <w:r w:rsidR="00E90BA1">
              <w:rPr>
                <w:rFonts w:ascii="Times New Roman" w:hAnsi="Times New Roman" w:cs="Times New Roman"/>
                <w:sz w:val="24"/>
                <w:szCs w:val="24"/>
              </w:rPr>
              <w:t>)</w:t>
            </w:r>
            <w:r w:rsidRPr="00425BC3">
              <w:rPr>
                <w:rFonts w:ascii="Times New Roman" w:hAnsi="Times New Roman" w:cs="Times New Roman"/>
                <w:sz w:val="24"/>
                <w:szCs w:val="24"/>
              </w:rPr>
              <w:t>. Достижение поставленной цели предполагается за счет внедрения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tc>
      </w:tr>
      <w:tr w:rsidR="000C684A" w:rsidRPr="00537B23" w:rsidTr="004D5926">
        <w:tc>
          <w:tcPr>
            <w:tcW w:w="950" w:type="dxa"/>
          </w:tcPr>
          <w:p w:rsidR="000C684A" w:rsidRPr="00537B23" w:rsidRDefault="000C684A" w:rsidP="004D5926">
            <w:pPr>
              <w:jc w:val="center"/>
              <w:rPr>
                <w:rFonts w:ascii="Times New Roman" w:hAnsi="Times New Roman" w:cs="Times New Roman"/>
                <w:sz w:val="24"/>
                <w:szCs w:val="24"/>
              </w:rPr>
            </w:pPr>
            <w:r>
              <w:rPr>
                <w:rFonts w:ascii="Times New Roman" w:hAnsi="Times New Roman" w:cs="Times New Roman"/>
                <w:sz w:val="24"/>
                <w:szCs w:val="24"/>
              </w:rPr>
              <w:t>2.</w:t>
            </w:r>
          </w:p>
        </w:tc>
        <w:tc>
          <w:tcPr>
            <w:tcW w:w="4715" w:type="dxa"/>
          </w:tcPr>
          <w:p w:rsidR="000C684A" w:rsidRPr="00537B23" w:rsidRDefault="000C684A" w:rsidP="004D5926">
            <w:pPr>
              <w:jc w:val="both"/>
              <w:rPr>
                <w:rFonts w:ascii="Times New Roman" w:hAnsi="Times New Roman" w:cs="Times New Roman"/>
                <w:sz w:val="24"/>
                <w:szCs w:val="24"/>
              </w:rPr>
            </w:pPr>
            <w:r w:rsidRPr="000C684A">
              <w:rPr>
                <w:rFonts w:ascii="Times New Roman" w:hAnsi="Times New Roman" w:cs="Times New Roman"/>
                <w:sz w:val="24"/>
                <w:szCs w:val="24"/>
              </w:rPr>
              <w:t>Сколько мероприятий предусмотрено в Югре для достижения поставленной цели?</w:t>
            </w:r>
          </w:p>
        </w:tc>
        <w:tc>
          <w:tcPr>
            <w:tcW w:w="9645" w:type="dxa"/>
          </w:tcPr>
          <w:p w:rsidR="000C684A" w:rsidRPr="00537B23" w:rsidRDefault="000C684A" w:rsidP="004D5926">
            <w:pPr>
              <w:jc w:val="both"/>
              <w:rPr>
                <w:rFonts w:ascii="Times New Roman" w:hAnsi="Times New Roman" w:cs="Times New Roman"/>
                <w:sz w:val="24"/>
                <w:szCs w:val="24"/>
              </w:rPr>
            </w:pPr>
            <w:r w:rsidRPr="000C684A">
              <w:rPr>
                <w:rFonts w:ascii="Times New Roman" w:hAnsi="Times New Roman" w:cs="Times New Roman"/>
                <w:sz w:val="24"/>
                <w:szCs w:val="24"/>
              </w:rPr>
              <w:t>В автономном округе предусмотрено проведение 6 мероприятий, из них 4 мероприятия, связанны</w:t>
            </w:r>
            <w:r w:rsidR="00E90BA1">
              <w:rPr>
                <w:rFonts w:ascii="Times New Roman" w:hAnsi="Times New Roman" w:cs="Times New Roman"/>
                <w:sz w:val="24"/>
                <w:szCs w:val="24"/>
              </w:rPr>
              <w:t>х</w:t>
            </w:r>
            <w:r w:rsidRPr="000C684A">
              <w:rPr>
                <w:rFonts w:ascii="Times New Roman" w:hAnsi="Times New Roman" w:cs="Times New Roman"/>
                <w:sz w:val="24"/>
                <w:szCs w:val="24"/>
              </w:rPr>
              <w:t xml:space="preserve"> непосредственно с предоставлением пособий и выплат семьям, имеющим детей, направленных на стимулирование рождаемости в Югре.</w:t>
            </w:r>
          </w:p>
        </w:tc>
      </w:tr>
      <w:tr w:rsidR="000C684A" w:rsidRPr="00537B23" w:rsidTr="004D5926">
        <w:tc>
          <w:tcPr>
            <w:tcW w:w="950" w:type="dxa"/>
          </w:tcPr>
          <w:p w:rsidR="000C684A" w:rsidRPr="00537B23" w:rsidRDefault="000C684A" w:rsidP="004D5926">
            <w:pPr>
              <w:jc w:val="center"/>
              <w:rPr>
                <w:rFonts w:ascii="Times New Roman" w:hAnsi="Times New Roman" w:cs="Times New Roman"/>
                <w:sz w:val="24"/>
                <w:szCs w:val="24"/>
              </w:rPr>
            </w:pPr>
            <w:r>
              <w:rPr>
                <w:rFonts w:ascii="Times New Roman" w:hAnsi="Times New Roman" w:cs="Times New Roman"/>
                <w:sz w:val="24"/>
                <w:szCs w:val="24"/>
              </w:rPr>
              <w:t>3.</w:t>
            </w:r>
          </w:p>
        </w:tc>
        <w:tc>
          <w:tcPr>
            <w:tcW w:w="4715" w:type="dxa"/>
          </w:tcPr>
          <w:p w:rsidR="000C684A" w:rsidRPr="00537B23" w:rsidRDefault="006E38AE" w:rsidP="004D5926">
            <w:pPr>
              <w:jc w:val="both"/>
              <w:rPr>
                <w:rFonts w:ascii="Times New Roman" w:hAnsi="Times New Roman" w:cs="Times New Roman"/>
                <w:sz w:val="24"/>
                <w:szCs w:val="24"/>
              </w:rPr>
            </w:pPr>
            <w:r w:rsidRPr="006E38AE">
              <w:rPr>
                <w:rFonts w:ascii="Times New Roman" w:hAnsi="Times New Roman" w:cs="Times New Roman"/>
                <w:sz w:val="24"/>
                <w:szCs w:val="24"/>
              </w:rPr>
              <w:t>Есть ли мероприятия</w:t>
            </w:r>
            <w:r>
              <w:rPr>
                <w:rFonts w:ascii="Times New Roman" w:hAnsi="Times New Roman" w:cs="Times New Roman"/>
                <w:sz w:val="24"/>
                <w:szCs w:val="24"/>
              </w:rPr>
              <w:t>,</w:t>
            </w:r>
            <w:r w:rsidRPr="006E38AE">
              <w:rPr>
                <w:rFonts w:ascii="Times New Roman" w:hAnsi="Times New Roman" w:cs="Times New Roman"/>
                <w:sz w:val="24"/>
                <w:szCs w:val="24"/>
              </w:rPr>
              <w:t xml:space="preserve"> входящие как в федеральный проект, так и в региональный проект «Финансовая поддержка семей при рождении детей»?</w:t>
            </w:r>
          </w:p>
        </w:tc>
        <w:tc>
          <w:tcPr>
            <w:tcW w:w="9645" w:type="dxa"/>
          </w:tcPr>
          <w:p w:rsidR="0065314B" w:rsidRPr="0065314B" w:rsidRDefault="0065314B" w:rsidP="004D5926">
            <w:pPr>
              <w:jc w:val="both"/>
              <w:rPr>
                <w:rFonts w:ascii="Times New Roman" w:hAnsi="Times New Roman" w:cs="Times New Roman"/>
                <w:sz w:val="24"/>
                <w:szCs w:val="24"/>
              </w:rPr>
            </w:pPr>
            <w:r w:rsidRPr="0065314B">
              <w:rPr>
                <w:rFonts w:ascii="Times New Roman" w:hAnsi="Times New Roman" w:cs="Times New Roman"/>
                <w:sz w:val="24"/>
                <w:szCs w:val="24"/>
              </w:rPr>
              <w:t>Таких мероприяти</w:t>
            </w:r>
            <w:r w:rsidR="004B45CE">
              <w:rPr>
                <w:rFonts w:ascii="Times New Roman" w:hAnsi="Times New Roman" w:cs="Times New Roman"/>
                <w:sz w:val="24"/>
                <w:szCs w:val="24"/>
              </w:rPr>
              <w:t>й</w:t>
            </w:r>
            <w:r w:rsidRPr="0065314B">
              <w:rPr>
                <w:rFonts w:ascii="Times New Roman" w:hAnsi="Times New Roman" w:cs="Times New Roman"/>
                <w:sz w:val="24"/>
                <w:szCs w:val="24"/>
              </w:rPr>
              <w:t xml:space="preserve"> два: </w:t>
            </w:r>
          </w:p>
          <w:p w:rsidR="0065314B" w:rsidRPr="0065314B" w:rsidRDefault="0065314B" w:rsidP="004D5926">
            <w:pPr>
              <w:jc w:val="both"/>
              <w:rPr>
                <w:rFonts w:ascii="Times New Roman" w:hAnsi="Times New Roman" w:cs="Times New Roman"/>
                <w:sz w:val="24"/>
                <w:szCs w:val="24"/>
              </w:rPr>
            </w:pPr>
            <w:r w:rsidRPr="0065314B">
              <w:rPr>
                <w:rFonts w:ascii="Times New Roman" w:hAnsi="Times New Roman" w:cs="Times New Roman"/>
                <w:sz w:val="24"/>
                <w:szCs w:val="24"/>
              </w:rPr>
              <w:t>1) предоставление ежемесячной выплаты в связи с рождением (усыновлением) первого ребенка за счет полученных субвенций из бюджета Российской Федерации;</w:t>
            </w:r>
          </w:p>
          <w:p w:rsidR="000C684A" w:rsidRPr="00537B23" w:rsidRDefault="0065314B" w:rsidP="004D5926">
            <w:pPr>
              <w:jc w:val="both"/>
              <w:rPr>
                <w:rFonts w:ascii="Times New Roman" w:hAnsi="Times New Roman" w:cs="Times New Roman"/>
                <w:sz w:val="24"/>
                <w:szCs w:val="24"/>
              </w:rPr>
            </w:pPr>
            <w:r w:rsidRPr="0065314B">
              <w:rPr>
                <w:rFonts w:ascii="Times New Roman" w:hAnsi="Times New Roman" w:cs="Times New Roman"/>
                <w:sz w:val="24"/>
                <w:szCs w:val="24"/>
              </w:rPr>
              <w:t>2) повышение доступности экстракорпорального оплодотворения семьям, страдающим бесплодием, за счет базовой программы обязательного медицинского страхования.</w:t>
            </w:r>
          </w:p>
        </w:tc>
      </w:tr>
      <w:tr w:rsidR="009629CD" w:rsidRPr="00537B23" w:rsidTr="004D5926">
        <w:tc>
          <w:tcPr>
            <w:tcW w:w="950" w:type="dxa"/>
          </w:tcPr>
          <w:p w:rsidR="009629CD" w:rsidRPr="00537B23" w:rsidRDefault="009629CD" w:rsidP="004D5926">
            <w:pPr>
              <w:jc w:val="center"/>
              <w:rPr>
                <w:rFonts w:ascii="Times New Roman" w:hAnsi="Times New Roman" w:cs="Times New Roman"/>
                <w:sz w:val="24"/>
                <w:szCs w:val="24"/>
              </w:rPr>
            </w:pPr>
            <w:r>
              <w:rPr>
                <w:rFonts w:ascii="Times New Roman" w:hAnsi="Times New Roman" w:cs="Times New Roman"/>
                <w:sz w:val="24"/>
                <w:szCs w:val="24"/>
              </w:rPr>
              <w:t>4.</w:t>
            </w:r>
          </w:p>
        </w:tc>
        <w:tc>
          <w:tcPr>
            <w:tcW w:w="4715" w:type="dxa"/>
          </w:tcPr>
          <w:p w:rsidR="009629CD" w:rsidRPr="00537B23" w:rsidRDefault="009629CD" w:rsidP="004D5926">
            <w:pPr>
              <w:jc w:val="both"/>
              <w:rPr>
                <w:rFonts w:ascii="Times New Roman" w:hAnsi="Times New Roman" w:cs="Times New Roman"/>
                <w:sz w:val="24"/>
                <w:szCs w:val="24"/>
              </w:rPr>
            </w:pPr>
            <w:r w:rsidRPr="005830B4">
              <w:rPr>
                <w:rFonts w:ascii="Times New Roman" w:hAnsi="Times New Roman" w:cs="Times New Roman"/>
                <w:sz w:val="24"/>
                <w:szCs w:val="24"/>
              </w:rPr>
              <w:t>Сколько выплат предусмотрено региональным проектом</w:t>
            </w:r>
            <w:r w:rsidR="00DD592D">
              <w:rPr>
                <w:rFonts w:ascii="Times New Roman" w:hAnsi="Times New Roman" w:cs="Times New Roman"/>
                <w:sz w:val="24"/>
                <w:szCs w:val="24"/>
              </w:rPr>
              <w:t xml:space="preserve"> и какие</w:t>
            </w:r>
            <w:r w:rsidRPr="005830B4">
              <w:rPr>
                <w:rFonts w:ascii="Times New Roman" w:hAnsi="Times New Roman" w:cs="Times New Roman"/>
                <w:sz w:val="24"/>
                <w:szCs w:val="24"/>
              </w:rPr>
              <w:t>?</w:t>
            </w:r>
          </w:p>
        </w:tc>
        <w:tc>
          <w:tcPr>
            <w:tcW w:w="9645" w:type="dxa"/>
          </w:tcPr>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Проектом предусмотрено предоставление 11 пособий и выплат семьям, имеющим детей, направленных на стимулирование рождаемости в Югре, из них 1 выплата предоставляется за счет средств федерального бюджета (ежемесячная выплата в связи с рождением (усыновлением) первого ребенка), 10 – за счет средств бюджета автономного округа:</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Югорский семейный капитал;</w:t>
            </w:r>
            <w:r w:rsidRPr="009629CD">
              <w:rPr>
                <w:rFonts w:ascii="Times New Roman" w:hAnsi="Times New Roman" w:cs="Times New Roman"/>
                <w:sz w:val="24"/>
                <w:szCs w:val="24"/>
              </w:rPr>
              <w:tab/>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ежемесячная денежная выплата в случае рождения третьего ребенка или последующих детей до достижения ребенком возраста 3 лет;</w:t>
            </w:r>
            <w:r w:rsidRPr="009629CD">
              <w:rPr>
                <w:rFonts w:ascii="Times New Roman" w:hAnsi="Times New Roman" w:cs="Times New Roman"/>
                <w:sz w:val="24"/>
                <w:szCs w:val="24"/>
              </w:rPr>
              <w:tab/>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рождении второго ребенка;</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одновременном рождении двух и более детей;</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рождении третьего и последующих детей;</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рождении ребенка (детей) лицами из числа коренных малочисленных народов Севера;</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ежемесячное пособие многодетным семьям;</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компенсация расходов на оплату коммунальных услуг;</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 xml:space="preserve">единовременное пособие для подготовки ребенка (детей) из многодетной семьи к началу учебного </w:t>
            </w:r>
            <w:proofErr w:type="gramStart"/>
            <w:r w:rsidRPr="009629CD">
              <w:rPr>
                <w:rFonts w:ascii="Times New Roman" w:hAnsi="Times New Roman" w:cs="Times New Roman"/>
                <w:sz w:val="24"/>
                <w:szCs w:val="24"/>
              </w:rPr>
              <w:t>года.</w:t>
            </w:r>
            <w:r w:rsidRPr="009629CD">
              <w:rPr>
                <w:rFonts w:ascii="Times New Roman" w:hAnsi="Times New Roman" w:cs="Times New Roman"/>
                <w:sz w:val="24"/>
                <w:szCs w:val="24"/>
              </w:rPr>
              <w:tab/>
            </w:r>
            <w:proofErr w:type="gramEnd"/>
            <w:r w:rsidRPr="009629CD">
              <w:rPr>
                <w:rFonts w:ascii="Times New Roman" w:hAnsi="Times New Roman" w:cs="Times New Roman"/>
                <w:sz w:val="24"/>
                <w:szCs w:val="24"/>
              </w:rPr>
              <w:tab/>
            </w:r>
          </w:p>
        </w:tc>
      </w:tr>
      <w:tr w:rsidR="009629CD" w:rsidRPr="00537B23" w:rsidTr="004D5926">
        <w:tc>
          <w:tcPr>
            <w:tcW w:w="950" w:type="dxa"/>
          </w:tcPr>
          <w:p w:rsidR="009629CD" w:rsidRDefault="009629CD" w:rsidP="004D5926">
            <w:pPr>
              <w:jc w:val="center"/>
              <w:rPr>
                <w:rFonts w:ascii="Times New Roman" w:hAnsi="Times New Roman" w:cs="Times New Roman"/>
                <w:sz w:val="24"/>
                <w:szCs w:val="24"/>
              </w:rPr>
            </w:pPr>
            <w:r>
              <w:rPr>
                <w:rFonts w:ascii="Times New Roman" w:hAnsi="Times New Roman" w:cs="Times New Roman"/>
                <w:sz w:val="24"/>
                <w:szCs w:val="24"/>
              </w:rPr>
              <w:t>5.</w:t>
            </w:r>
          </w:p>
        </w:tc>
        <w:tc>
          <w:tcPr>
            <w:tcW w:w="4715" w:type="dxa"/>
          </w:tcPr>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Где можно ознакомиться с информацией о пособиях и выплатах, предусмотренных проектом? Куда могут обратиться граждане за назначением пособий и выплат?</w:t>
            </w:r>
          </w:p>
        </w:tc>
        <w:tc>
          <w:tcPr>
            <w:tcW w:w="9645" w:type="dxa"/>
          </w:tcPr>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С информацией о порядке и условиях предоставления</w:t>
            </w:r>
            <w:r w:rsidR="00274DBC">
              <w:rPr>
                <w:rFonts w:ascii="Times New Roman" w:hAnsi="Times New Roman" w:cs="Times New Roman"/>
                <w:sz w:val="24"/>
                <w:szCs w:val="24"/>
              </w:rPr>
              <w:t xml:space="preserve"> пособий и выплат</w:t>
            </w:r>
            <w:r w:rsidRPr="009629CD">
              <w:rPr>
                <w:rFonts w:ascii="Times New Roman" w:hAnsi="Times New Roman" w:cs="Times New Roman"/>
                <w:sz w:val="24"/>
                <w:szCs w:val="24"/>
              </w:rPr>
              <w:t>, предусмотренных проектом, а также иных мер социальной поддержки можно ознакомиться на официальном сайте Центра социальных выплат Югры http://csvhmao.ru в разделе «Документы» либо получить консультацию у специалистов по телефонам «горячей линии», которые указаны на сайте Центра. Документы можно подать посредством ближайшего многофункционального центра, либо направить их через Единый портал государственных и муниципальных услуг, либо почтовым отправлением в Центр социальных выплат.</w:t>
            </w:r>
          </w:p>
        </w:tc>
      </w:tr>
      <w:tr w:rsidR="000C684A" w:rsidRPr="00537B23" w:rsidTr="004D5926">
        <w:tc>
          <w:tcPr>
            <w:tcW w:w="950" w:type="dxa"/>
          </w:tcPr>
          <w:p w:rsidR="000C684A" w:rsidRDefault="000C684A" w:rsidP="004D5926">
            <w:pPr>
              <w:jc w:val="center"/>
              <w:rPr>
                <w:rFonts w:ascii="Times New Roman" w:hAnsi="Times New Roman" w:cs="Times New Roman"/>
                <w:sz w:val="24"/>
                <w:szCs w:val="24"/>
              </w:rPr>
            </w:pPr>
            <w:r>
              <w:rPr>
                <w:rFonts w:ascii="Times New Roman" w:hAnsi="Times New Roman" w:cs="Times New Roman"/>
                <w:sz w:val="24"/>
                <w:szCs w:val="24"/>
              </w:rPr>
              <w:t>6.</w:t>
            </w:r>
          </w:p>
        </w:tc>
        <w:tc>
          <w:tcPr>
            <w:tcW w:w="4715" w:type="dxa"/>
          </w:tcPr>
          <w:p w:rsidR="000C684A" w:rsidRPr="00537B23" w:rsidRDefault="005830B4" w:rsidP="004D5926">
            <w:pPr>
              <w:jc w:val="both"/>
              <w:rPr>
                <w:rFonts w:ascii="Times New Roman" w:hAnsi="Times New Roman" w:cs="Times New Roman"/>
                <w:sz w:val="24"/>
                <w:szCs w:val="24"/>
              </w:rPr>
            </w:pPr>
            <w:r w:rsidRPr="005830B4">
              <w:rPr>
                <w:rFonts w:ascii="Times New Roman" w:hAnsi="Times New Roman" w:cs="Times New Roman"/>
                <w:sz w:val="24"/>
                <w:szCs w:val="24"/>
              </w:rPr>
              <w:t>Какие органы и организации участвуют в реализации проекта?</w:t>
            </w:r>
          </w:p>
        </w:tc>
        <w:tc>
          <w:tcPr>
            <w:tcW w:w="9645" w:type="dxa"/>
          </w:tcPr>
          <w:p w:rsidR="000C684A" w:rsidRPr="00537B23" w:rsidRDefault="005830B4" w:rsidP="004D5926">
            <w:pPr>
              <w:jc w:val="both"/>
              <w:rPr>
                <w:rFonts w:ascii="Times New Roman" w:hAnsi="Times New Roman" w:cs="Times New Roman"/>
                <w:sz w:val="24"/>
                <w:szCs w:val="24"/>
              </w:rPr>
            </w:pPr>
            <w:r w:rsidRPr="005830B4">
              <w:rPr>
                <w:rFonts w:ascii="Times New Roman" w:hAnsi="Times New Roman" w:cs="Times New Roman"/>
                <w:sz w:val="24"/>
                <w:szCs w:val="24"/>
              </w:rPr>
              <w:t>Реализация проекта носит системный и межведомственный характер, участниками которого являются 4 окружных Департамента (социального развития, здравоохранения, общественных связей, труда и занятости населения автономного округа), 1 учреждение (КУ «Центр социальных выплат Югры»).</w:t>
            </w:r>
          </w:p>
        </w:tc>
      </w:tr>
      <w:tr w:rsidR="000C684A" w:rsidRPr="00537B23" w:rsidTr="004D5926">
        <w:tc>
          <w:tcPr>
            <w:tcW w:w="950" w:type="dxa"/>
          </w:tcPr>
          <w:p w:rsidR="000C684A" w:rsidRDefault="000C684A" w:rsidP="004D5926">
            <w:pPr>
              <w:jc w:val="center"/>
              <w:rPr>
                <w:rFonts w:ascii="Times New Roman" w:hAnsi="Times New Roman" w:cs="Times New Roman"/>
                <w:sz w:val="24"/>
                <w:szCs w:val="24"/>
              </w:rPr>
            </w:pPr>
            <w:r>
              <w:rPr>
                <w:rFonts w:ascii="Times New Roman" w:hAnsi="Times New Roman" w:cs="Times New Roman"/>
                <w:sz w:val="24"/>
                <w:szCs w:val="24"/>
              </w:rPr>
              <w:t>7.</w:t>
            </w:r>
          </w:p>
        </w:tc>
        <w:tc>
          <w:tcPr>
            <w:tcW w:w="4715" w:type="dxa"/>
          </w:tcPr>
          <w:p w:rsidR="000C684A" w:rsidRPr="00537B23" w:rsidRDefault="005830B4" w:rsidP="004D5926">
            <w:pPr>
              <w:jc w:val="both"/>
              <w:rPr>
                <w:rFonts w:ascii="Times New Roman" w:hAnsi="Times New Roman" w:cs="Times New Roman"/>
                <w:sz w:val="24"/>
                <w:szCs w:val="24"/>
              </w:rPr>
            </w:pPr>
            <w:r w:rsidRPr="005830B4">
              <w:rPr>
                <w:rFonts w:ascii="Times New Roman" w:hAnsi="Times New Roman" w:cs="Times New Roman"/>
                <w:sz w:val="24"/>
                <w:szCs w:val="24"/>
              </w:rPr>
              <w:t>Какие показатели позволяют оценить успешность проводимых мероприятий?</w:t>
            </w:r>
          </w:p>
        </w:tc>
        <w:tc>
          <w:tcPr>
            <w:tcW w:w="9645" w:type="dxa"/>
          </w:tcPr>
          <w:p w:rsidR="000C684A" w:rsidRPr="00537B23" w:rsidRDefault="005830B4" w:rsidP="004D5926">
            <w:pPr>
              <w:jc w:val="both"/>
              <w:rPr>
                <w:rFonts w:ascii="Times New Roman" w:hAnsi="Times New Roman" w:cs="Times New Roman"/>
                <w:sz w:val="24"/>
                <w:szCs w:val="24"/>
              </w:rPr>
            </w:pPr>
            <w:r w:rsidRPr="005830B4">
              <w:rPr>
                <w:rFonts w:ascii="Times New Roman" w:hAnsi="Times New Roman" w:cs="Times New Roman"/>
                <w:sz w:val="24"/>
                <w:szCs w:val="24"/>
              </w:rPr>
              <w:t xml:space="preserve">Для достижения целевого показателя </w:t>
            </w:r>
            <w:r w:rsidR="00E90BA1">
              <w:rPr>
                <w:rFonts w:ascii="Times New Roman" w:hAnsi="Times New Roman" w:cs="Times New Roman"/>
                <w:sz w:val="24"/>
                <w:szCs w:val="24"/>
              </w:rPr>
              <w:t>«</w:t>
            </w:r>
            <w:r w:rsidRPr="005830B4">
              <w:rPr>
                <w:rFonts w:ascii="Times New Roman" w:hAnsi="Times New Roman" w:cs="Times New Roman"/>
                <w:sz w:val="24"/>
                <w:szCs w:val="24"/>
              </w:rPr>
              <w:t>суммарный коэффициент рождаемости</w:t>
            </w:r>
            <w:r w:rsidR="00E90BA1">
              <w:rPr>
                <w:rFonts w:ascii="Times New Roman" w:hAnsi="Times New Roman" w:cs="Times New Roman"/>
                <w:sz w:val="24"/>
                <w:szCs w:val="24"/>
              </w:rPr>
              <w:t>»</w:t>
            </w:r>
            <w:r w:rsidRPr="005830B4">
              <w:rPr>
                <w:rFonts w:ascii="Times New Roman" w:hAnsi="Times New Roman" w:cs="Times New Roman"/>
                <w:sz w:val="24"/>
                <w:szCs w:val="24"/>
              </w:rPr>
              <w:t xml:space="preserve"> по каждому мероприятию установлены контрольные точки с конкретными показателями, которые служат индикаторами и основаниями для корректировки текущих задач. Основным индикатором является численность получателей государственной поддержки. Основным критерием успеха является предоставление мер социальной поддержки, связанных с рождением детей, не менее 36000 семьям ежегодно.</w:t>
            </w:r>
          </w:p>
        </w:tc>
      </w:tr>
      <w:tr w:rsidR="000C684A" w:rsidRPr="00537B23" w:rsidTr="004D5926">
        <w:tc>
          <w:tcPr>
            <w:tcW w:w="950" w:type="dxa"/>
          </w:tcPr>
          <w:p w:rsidR="000C684A" w:rsidRDefault="000C684A" w:rsidP="004D5926">
            <w:pPr>
              <w:jc w:val="center"/>
              <w:rPr>
                <w:rFonts w:ascii="Times New Roman" w:hAnsi="Times New Roman" w:cs="Times New Roman"/>
                <w:sz w:val="24"/>
                <w:szCs w:val="24"/>
              </w:rPr>
            </w:pPr>
            <w:r>
              <w:rPr>
                <w:rFonts w:ascii="Times New Roman" w:hAnsi="Times New Roman" w:cs="Times New Roman"/>
                <w:sz w:val="24"/>
                <w:szCs w:val="24"/>
              </w:rPr>
              <w:t>8.</w:t>
            </w:r>
          </w:p>
        </w:tc>
        <w:tc>
          <w:tcPr>
            <w:tcW w:w="4715" w:type="dxa"/>
          </w:tcPr>
          <w:p w:rsidR="000C684A" w:rsidRPr="00537B23" w:rsidRDefault="00E90BA1" w:rsidP="004D5926">
            <w:pPr>
              <w:jc w:val="both"/>
              <w:rPr>
                <w:rFonts w:ascii="Times New Roman" w:hAnsi="Times New Roman" w:cs="Times New Roman"/>
                <w:sz w:val="24"/>
                <w:szCs w:val="24"/>
              </w:rPr>
            </w:pPr>
            <w:r>
              <w:rPr>
                <w:rFonts w:ascii="Times New Roman" w:hAnsi="Times New Roman" w:cs="Times New Roman"/>
                <w:sz w:val="24"/>
                <w:szCs w:val="24"/>
              </w:rPr>
              <w:t>Какова финансовая</w:t>
            </w:r>
            <w:r w:rsidR="00684518">
              <w:rPr>
                <w:rFonts w:ascii="Times New Roman" w:hAnsi="Times New Roman" w:cs="Times New Roman"/>
                <w:sz w:val="24"/>
                <w:szCs w:val="24"/>
              </w:rPr>
              <w:t xml:space="preserve"> </w:t>
            </w:r>
            <w:r>
              <w:rPr>
                <w:rFonts w:ascii="Times New Roman" w:hAnsi="Times New Roman" w:cs="Times New Roman"/>
                <w:sz w:val="24"/>
                <w:szCs w:val="24"/>
              </w:rPr>
              <w:t>составляющая</w:t>
            </w:r>
            <w:r w:rsidR="00684518" w:rsidRPr="00684518">
              <w:rPr>
                <w:rFonts w:ascii="Times New Roman" w:hAnsi="Times New Roman" w:cs="Times New Roman"/>
                <w:sz w:val="24"/>
                <w:szCs w:val="24"/>
              </w:rPr>
              <w:t xml:space="preserve"> проекта?</w:t>
            </w:r>
          </w:p>
        </w:tc>
        <w:tc>
          <w:tcPr>
            <w:tcW w:w="9645" w:type="dxa"/>
          </w:tcPr>
          <w:p w:rsidR="000C684A" w:rsidRPr="00537B23" w:rsidRDefault="00684518" w:rsidP="004D5926">
            <w:pPr>
              <w:jc w:val="both"/>
              <w:rPr>
                <w:rFonts w:ascii="Times New Roman" w:hAnsi="Times New Roman" w:cs="Times New Roman"/>
                <w:sz w:val="24"/>
                <w:szCs w:val="24"/>
              </w:rPr>
            </w:pPr>
            <w:r w:rsidRPr="00684518">
              <w:rPr>
                <w:rFonts w:ascii="Times New Roman" w:hAnsi="Times New Roman" w:cs="Times New Roman"/>
                <w:sz w:val="24"/>
                <w:szCs w:val="24"/>
              </w:rPr>
              <w:t>Из средств федерального и регионального бюджета планируется направить 20 819,5 млн. рублей, из них 19 483,6 млн. рублей из средств бюджета автономного округа, 1 335,9 млн. рублей из средств федерального бюджета. Также предполагается направить средства фонда обязательного медицинского страхования в сумме 1 398,038 млн. рублей (на повышение доступности экстракорпорального оплодотворения семьям, страдающим бесплодием).</w:t>
            </w:r>
          </w:p>
        </w:tc>
      </w:tr>
      <w:tr w:rsidR="000C684A" w:rsidRPr="00537B23" w:rsidTr="004D5926">
        <w:tc>
          <w:tcPr>
            <w:tcW w:w="950" w:type="dxa"/>
          </w:tcPr>
          <w:p w:rsidR="000C684A" w:rsidRDefault="004B45CE" w:rsidP="004D5926">
            <w:pPr>
              <w:jc w:val="center"/>
              <w:rPr>
                <w:rFonts w:ascii="Times New Roman" w:hAnsi="Times New Roman" w:cs="Times New Roman"/>
                <w:sz w:val="24"/>
                <w:szCs w:val="24"/>
              </w:rPr>
            </w:pPr>
            <w:r>
              <w:rPr>
                <w:rFonts w:ascii="Times New Roman" w:hAnsi="Times New Roman" w:cs="Times New Roman"/>
                <w:sz w:val="24"/>
                <w:szCs w:val="24"/>
              </w:rPr>
              <w:t>9</w:t>
            </w:r>
            <w:r w:rsidR="000C684A">
              <w:rPr>
                <w:rFonts w:ascii="Times New Roman" w:hAnsi="Times New Roman" w:cs="Times New Roman"/>
                <w:sz w:val="24"/>
                <w:szCs w:val="24"/>
              </w:rPr>
              <w:t>.</w:t>
            </w:r>
          </w:p>
        </w:tc>
        <w:tc>
          <w:tcPr>
            <w:tcW w:w="4715" w:type="dxa"/>
          </w:tcPr>
          <w:p w:rsidR="000C684A" w:rsidRPr="00537B23" w:rsidRDefault="00684518" w:rsidP="004D5926">
            <w:pPr>
              <w:jc w:val="both"/>
              <w:rPr>
                <w:rFonts w:ascii="Times New Roman" w:hAnsi="Times New Roman" w:cs="Times New Roman"/>
                <w:sz w:val="24"/>
                <w:szCs w:val="24"/>
              </w:rPr>
            </w:pPr>
            <w:r w:rsidRPr="00684518">
              <w:rPr>
                <w:rFonts w:ascii="Times New Roman" w:hAnsi="Times New Roman" w:cs="Times New Roman"/>
                <w:sz w:val="24"/>
                <w:szCs w:val="24"/>
              </w:rPr>
              <w:t>После окончания проекта будет ли реализовываться государственная поддержка семей с детьми?</w:t>
            </w:r>
          </w:p>
        </w:tc>
        <w:tc>
          <w:tcPr>
            <w:tcW w:w="9645" w:type="dxa"/>
          </w:tcPr>
          <w:p w:rsidR="00684518" w:rsidRPr="00684518" w:rsidRDefault="00684518" w:rsidP="004D5926">
            <w:pPr>
              <w:jc w:val="both"/>
              <w:rPr>
                <w:rFonts w:ascii="Times New Roman" w:hAnsi="Times New Roman" w:cs="Times New Roman"/>
                <w:sz w:val="24"/>
                <w:szCs w:val="24"/>
              </w:rPr>
            </w:pPr>
            <w:r w:rsidRPr="00684518">
              <w:rPr>
                <w:rFonts w:ascii="Times New Roman" w:hAnsi="Times New Roman" w:cs="Times New Roman"/>
                <w:sz w:val="24"/>
                <w:szCs w:val="24"/>
              </w:rPr>
              <w:t>В Российской Федерации и Югре меры социальной поддержки закреплены законами, которые не имеют ограниченных сроков действия. Существуют отдельные меры социальной поддержки с ограниченным сроком действия – Югорский семейный капитал, ежемесячная денежная выплата в случае рождения третьего ребенка, которые ранее продлены. Решения о последующем продлении буд</w:t>
            </w:r>
            <w:r w:rsidR="00E90BA1">
              <w:rPr>
                <w:rFonts w:ascii="Times New Roman" w:hAnsi="Times New Roman" w:cs="Times New Roman"/>
                <w:sz w:val="24"/>
                <w:szCs w:val="24"/>
              </w:rPr>
              <w:t>у</w:t>
            </w:r>
            <w:r w:rsidRPr="00684518">
              <w:rPr>
                <w:rFonts w:ascii="Times New Roman" w:hAnsi="Times New Roman" w:cs="Times New Roman"/>
                <w:sz w:val="24"/>
                <w:szCs w:val="24"/>
              </w:rPr>
              <w:t>т приниматься с учетом демографической ситуации, экономического положения населения в автономном округе.</w:t>
            </w:r>
          </w:p>
          <w:p w:rsidR="000C684A" w:rsidRPr="00537B23" w:rsidRDefault="00684518" w:rsidP="004D5926">
            <w:pPr>
              <w:jc w:val="both"/>
              <w:rPr>
                <w:rFonts w:ascii="Times New Roman" w:hAnsi="Times New Roman" w:cs="Times New Roman"/>
                <w:sz w:val="24"/>
                <w:szCs w:val="24"/>
              </w:rPr>
            </w:pPr>
            <w:r w:rsidRPr="00684518">
              <w:rPr>
                <w:rFonts w:ascii="Times New Roman" w:hAnsi="Times New Roman" w:cs="Times New Roman"/>
                <w:sz w:val="24"/>
                <w:szCs w:val="24"/>
              </w:rPr>
              <w:t>Стоит отметить, что большинство мер социальной поддержки предоставляются уже не один год и их количество постепенно увеличивается. Например, количество пособий и выплат, предусмотренных Законом автономного округа «О поддержке семьи, материнства, отцовства и детства в Ханты-Мансийском автономном округе – Югре», начиная с 2004 года, увеличилось с 3 до 13.  После окончания проекта поддержка в связи с рождением детей будет оказываться, как и прежде.</w:t>
            </w:r>
          </w:p>
        </w:tc>
      </w:tr>
    </w:tbl>
    <w:p w:rsidR="008F43A3" w:rsidRDefault="008F43A3" w:rsidP="000C684A">
      <w:pPr>
        <w:jc w:val="center"/>
        <w:rPr>
          <w:rFonts w:ascii="Times New Roman" w:hAnsi="Times New Roman" w:cs="Times New Roman"/>
          <w:b/>
          <w:sz w:val="24"/>
          <w:szCs w:val="24"/>
        </w:rPr>
      </w:pPr>
    </w:p>
    <w:p w:rsidR="000C684A" w:rsidRDefault="008F43A3" w:rsidP="0098728F">
      <w:pPr>
        <w:spacing w:after="0" w:line="240" w:lineRule="auto"/>
        <w:jc w:val="center"/>
        <w:rPr>
          <w:rFonts w:ascii="Times New Roman" w:hAnsi="Times New Roman" w:cs="Times New Roman"/>
          <w:b/>
          <w:sz w:val="24"/>
          <w:szCs w:val="24"/>
        </w:rPr>
      </w:pPr>
      <w:r w:rsidRPr="008F43A3">
        <w:rPr>
          <w:rFonts w:ascii="Times New Roman" w:hAnsi="Times New Roman" w:cs="Times New Roman"/>
          <w:b/>
          <w:sz w:val="24"/>
          <w:szCs w:val="24"/>
        </w:rPr>
        <w:t>В части реализации проекта Ханты-Мансийского автономного округа – Югры</w:t>
      </w:r>
      <w:r w:rsidRPr="008F43A3">
        <w:t xml:space="preserve"> </w:t>
      </w:r>
      <w:r w:rsidRPr="008F43A3">
        <w:rPr>
          <w:rFonts w:ascii="Times New Roman" w:hAnsi="Times New Roman" w:cs="Times New Roman"/>
          <w:b/>
          <w:sz w:val="24"/>
          <w:szCs w:val="24"/>
        </w:rPr>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98728F" w:rsidRDefault="0098728F"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firstRow="1" w:lastRow="0" w:firstColumn="1" w:lastColumn="0" w:noHBand="0" w:noVBand="1"/>
      </w:tblPr>
      <w:tblGrid>
        <w:gridCol w:w="950"/>
        <w:gridCol w:w="4715"/>
        <w:gridCol w:w="9645"/>
      </w:tblGrid>
      <w:tr w:rsidR="00BE3505" w:rsidRPr="00537B23" w:rsidTr="004D5926">
        <w:tc>
          <w:tcPr>
            <w:tcW w:w="950" w:type="dxa"/>
          </w:tcPr>
          <w:p w:rsidR="00BE3505" w:rsidRPr="00537B23" w:rsidRDefault="00BE3505" w:rsidP="001B2421">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5" w:type="dxa"/>
          </w:tcPr>
          <w:p w:rsidR="00BE3505" w:rsidRPr="00537B23" w:rsidRDefault="00BE3505" w:rsidP="001B2421">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BE3505" w:rsidRPr="00537B23" w:rsidRDefault="00BE3505" w:rsidP="001B2421">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6D6880" w:rsidRPr="00537B23" w:rsidTr="004D5926">
        <w:tc>
          <w:tcPr>
            <w:tcW w:w="950" w:type="dxa"/>
          </w:tcPr>
          <w:p w:rsidR="006D6880" w:rsidRPr="00537B23" w:rsidRDefault="006D6880" w:rsidP="006D6880">
            <w:pPr>
              <w:jc w:val="center"/>
              <w:rPr>
                <w:rFonts w:ascii="Times New Roman" w:hAnsi="Times New Roman" w:cs="Times New Roman"/>
                <w:sz w:val="24"/>
                <w:szCs w:val="24"/>
              </w:rPr>
            </w:pPr>
            <w:r w:rsidRPr="00537B23">
              <w:rPr>
                <w:rFonts w:ascii="Times New Roman" w:hAnsi="Times New Roman" w:cs="Times New Roman"/>
                <w:sz w:val="24"/>
                <w:szCs w:val="24"/>
              </w:rPr>
              <w:t>1.</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 xml:space="preserve">Как будет организована работа на открытых спортивных площадках городского и сельских поселений? Планируется ли в организации данной работы, задействование спортивных аниматоров? Предусмотрены ли мероприятия по организации занятий спортом (спортивными мероприятиями) для людей пенсионного возраста? Формируются (внедряются) новые формы занятий спортом, например, организация ночных занятий спортом (спортивные </w:t>
            </w:r>
            <w:proofErr w:type="spellStart"/>
            <w:r w:rsidRPr="002353E4">
              <w:rPr>
                <w:rFonts w:ascii="Times New Roman" w:hAnsi="Times New Roman" w:cs="Times New Roman"/>
                <w:sz w:val="24"/>
                <w:szCs w:val="24"/>
              </w:rPr>
              <w:t>квесты</w:t>
            </w:r>
            <w:proofErr w:type="spellEnd"/>
            <w:r w:rsidRPr="002353E4">
              <w:rPr>
                <w:rFonts w:ascii="Times New Roman" w:hAnsi="Times New Roman" w:cs="Times New Roman"/>
                <w:sz w:val="24"/>
                <w:szCs w:val="24"/>
              </w:rPr>
              <w:t>) для молодежи?</w:t>
            </w:r>
          </w:p>
          <w:p w:rsidR="006D6880" w:rsidRPr="002353E4" w:rsidRDefault="006D6880" w:rsidP="006D6880">
            <w:pPr>
              <w:pStyle w:val="a8"/>
              <w:jc w:val="both"/>
              <w:rPr>
                <w:rFonts w:ascii="Times New Roman" w:hAnsi="Times New Roman" w:cs="Times New Roman"/>
                <w:sz w:val="24"/>
                <w:szCs w:val="24"/>
              </w:rPr>
            </w:pPr>
          </w:p>
          <w:p w:rsidR="006D6880" w:rsidRPr="002353E4" w:rsidRDefault="006D6880" w:rsidP="006D6880">
            <w:pPr>
              <w:pStyle w:val="a8"/>
              <w:jc w:val="both"/>
              <w:rPr>
                <w:rFonts w:ascii="Times New Roman" w:hAnsi="Times New Roman" w:cs="Times New Roman"/>
                <w:sz w:val="24"/>
                <w:szCs w:val="24"/>
              </w:rPr>
            </w:pP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Предусмотрено создание Атласа типовых физкультурно-оздоровительных программ для различных групп населения, в том числе для организации работы на спортивных площадках по проведению занятий с людьми пенсионного возраста и внедрения новых форм занятий спортом.</w:t>
            </w:r>
          </w:p>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 xml:space="preserve">По итогам проделанной работы муниципальными образованиями, организациями предусмотрено проведение 7 смотров-конкурсов по организации физкультурно-спортивной работы с различными категориями населения. Будут реализованы меры </w:t>
            </w:r>
            <w:proofErr w:type="spellStart"/>
            <w:r w:rsidRPr="002353E4">
              <w:rPr>
                <w:rFonts w:ascii="Times New Roman" w:hAnsi="Times New Roman" w:cs="Times New Roman"/>
                <w:sz w:val="24"/>
                <w:szCs w:val="24"/>
              </w:rPr>
              <w:t>грантовой</w:t>
            </w:r>
            <w:proofErr w:type="spellEnd"/>
            <w:r w:rsidRPr="002353E4">
              <w:rPr>
                <w:rFonts w:ascii="Times New Roman" w:hAnsi="Times New Roman" w:cs="Times New Roman"/>
                <w:sz w:val="24"/>
                <w:szCs w:val="24"/>
              </w:rPr>
              <w:t xml:space="preserve"> поддержки победителям, показавшим высокие результаты в организации работы в сфере массовой физической культуры.</w:t>
            </w:r>
          </w:p>
        </w:tc>
      </w:tr>
      <w:tr w:rsidR="006D6880" w:rsidRPr="00537B23" w:rsidTr="004D5926">
        <w:tc>
          <w:tcPr>
            <w:tcW w:w="950" w:type="dxa"/>
          </w:tcPr>
          <w:p w:rsidR="006D6880" w:rsidRPr="00537B23" w:rsidRDefault="006D6880" w:rsidP="006D6880">
            <w:pPr>
              <w:jc w:val="center"/>
              <w:rPr>
                <w:rFonts w:ascii="Times New Roman" w:hAnsi="Times New Roman" w:cs="Times New Roman"/>
                <w:sz w:val="24"/>
                <w:szCs w:val="24"/>
              </w:rPr>
            </w:pPr>
            <w:r>
              <w:rPr>
                <w:rFonts w:ascii="Times New Roman" w:hAnsi="Times New Roman" w:cs="Times New Roman"/>
                <w:sz w:val="24"/>
                <w:szCs w:val="24"/>
              </w:rPr>
              <w:t>2.</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 xml:space="preserve">Посредством каких мероприятий будет обеспечено развитие физической культуры на производстве, в том числе </w:t>
            </w:r>
            <w:proofErr w:type="spellStart"/>
            <w:r w:rsidRPr="002353E4">
              <w:rPr>
                <w:rFonts w:ascii="Times New Roman" w:hAnsi="Times New Roman" w:cs="Times New Roman"/>
                <w:sz w:val="24"/>
                <w:szCs w:val="24"/>
              </w:rPr>
              <w:t>предусмотрение</w:t>
            </w:r>
            <w:proofErr w:type="spellEnd"/>
            <w:r w:rsidRPr="002353E4">
              <w:rPr>
                <w:rFonts w:ascii="Times New Roman" w:hAnsi="Times New Roman" w:cs="Times New Roman"/>
                <w:sz w:val="24"/>
                <w:szCs w:val="24"/>
              </w:rPr>
              <w:t xml:space="preserve"> помещений для занятия физической культурой на предприятиях; стимулирование сотрудников, занимающихся </w:t>
            </w:r>
            <w:proofErr w:type="spellStart"/>
            <w:r w:rsidRPr="002353E4">
              <w:rPr>
                <w:rFonts w:ascii="Times New Roman" w:hAnsi="Times New Roman" w:cs="Times New Roman"/>
                <w:sz w:val="24"/>
                <w:szCs w:val="24"/>
              </w:rPr>
              <w:t>ФКиС</w:t>
            </w:r>
            <w:proofErr w:type="spellEnd"/>
            <w:r w:rsidRPr="002353E4">
              <w:rPr>
                <w:rFonts w:ascii="Times New Roman" w:hAnsi="Times New Roman" w:cs="Times New Roman"/>
                <w:sz w:val="24"/>
                <w:szCs w:val="24"/>
              </w:rPr>
              <w:t xml:space="preserve"> и участвующих в спортивных мероприятиях выплатами, путевками и т.д</w:t>
            </w:r>
            <w:r>
              <w:rPr>
                <w:rFonts w:ascii="Times New Roman" w:hAnsi="Times New Roman" w:cs="Times New Roman"/>
                <w:sz w:val="24"/>
                <w:szCs w:val="24"/>
              </w:rPr>
              <w:t>.</w:t>
            </w:r>
            <w:r w:rsidRPr="002353E4">
              <w:rPr>
                <w:rFonts w:ascii="Times New Roman" w:hAnsi="Times New Roman" w:cs="Times New Roman"/>
                <w:sz w:val="24"/>
                <w:szCs w:val="24"/>
              </w:rPr>
              <w:t>? Будет ли организовано введение в организациях и на предприятиях производственной гимнастики, в том числе с использованием мобильных устройств? Рассматривается ли вопрос создания ведомственных фитнес-центров (при предприятии), мотивации работодателем занятий спортом (предоставление абонементов на занятия спортом)?</w:t>
            </w: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Предусмотрена реализация плана информационной кампании посредством муниципальных и региональных средств массовой информации по стимулированию работодателей к поощрению физической активности персонала, разработанную Министерством спорта Российской Федерации.</w:t>
            </w:r>
          </w:p>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По итогам будет проведен смотр-конкурс по организации физкультурно-спортивной работы на предприятии.</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t>3.</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Как будет осуществлена популяризация здорового образа жизни и занятий спортом? Предусмотрена ли пропаганда на телевидении, в кинотеатрах, сети Интернет, в том числе социальных сетях спортивных программ, интервью со спортсменами?</w:t>
            </w:r>
          </w:p>
          <w:p w:rsidR="006D6880" w:rsidRPr="002353E4" w:rsidRDefault="006D6880" w:rsidP="006D6880">
            <w:pPr>
              <w:pStyle w:val="a8"/>
              <w:jc w:val="both"/>
              <w:rPr>
                <w:rFonts w:ascii="Times New Roman" w:hAnsi="Times New Roman" w:cs="Times New Roman"/>
                <w:sz w:val="24"/>
                <w:szCs w:val="24"/>
              </w:rPr>
            </w:pP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В 2019 году реализуется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 основанной на индивидуальной мотивации граждан к физическому развитию, разработанную Министерством спорта Российской Федерации.</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t>4.</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 xml:space="preserve"> Стимулировать участие граждан в реализации Всероссийского комплекса «ГТО». </w:t>
            </w: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Организовано тестирование на соответствие государственным требованиям к уровню физической подготовленности Всероссийского физкультурно-спортивного комплекса «Готов к труду и обороне» (ГТО) для всех возрастных и социальных групп населения</w:t>
            </w:r>
            <w:r>
              <w:rPr>
                <w:rFonts w:ascii="Times New Roman" w:hAnsi="Times New Roman" w:cs="Times New Roman"/>
                <w:sz w:val="24"/>
                <w:szCs w:val="24"/>
              </w:rPr>
              <w:t>, в том числе государственных и муниципальных служащих.</w:t>
            </w:r>
            <w:r w:rsidRPr="002353E4">
              <w:rPr>
                <w:rFonts w:ascii="Times New Roman" w:hAnsi="Times New Roman" w:cs="Times New Roman"/>
                <w:sz w:val="24"/>
                <w:szCs w:val="24"/>
              </w:rPr>
              <w:t xml:space="preserve"> По результатам испытаний </w:t>
            </w:r>
            <w:r>
              <w:rPr>
                <w:rFonts w:ascii="Times New Roman" w:hAnsi="Times New Roman" w:cs="Times New Roman"/>
                <w:sz w:val="24"/>
                <w:szCs w:val="24"/>
              </w:rPr>
              <w:t xml:space="preserve">предусмотрено </w:t>
            </w:r>
            <w:r w:rsidRPr="002353E4">
              <w:rPr>
                <w:rFonts w:ascii="Times New Roman" w:hAnsi="Times New Roman" w:cs="Times New Roman"/>
                <w:sz w:val="24"/>
                <w:szCs w:val="24"/>
              </w:rPr>
              <w:t>вручение соответствующих значков. Проведение региональных этапов фестивалей ГТО. Обеспечение участия во всероссийских этапах фестивалей ГТО.</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t>5.</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Будут ли проводится массовые спортивные мероприятия для всех возрастных групп?</w:t>
            </w:r>
          </w:p>
        </w:tc>
        <w:tc>
          <w:tcPr>
            <w:tcW w:w="9645" w:type="dxa"/>
          </w:tcPr>
          <w:p w:rsidR="006D6880" w:rsidRPr="002353E4" w:rsidRDefault="00E90BA1" w:rsidP="00E90BA1">
            <w:pPr>
              <w:pStyle w:val="a8"/>
              <w:jc w:val="both"/>
              <w:rPr>
                <w:rFonts w:ascii="Times New Roman" w:hAnsi="Times New Roman" w:cs="Times New Roman"/>
                <w:sz w:val="24"/>
                <w:szCs w:val="24"/>
              </w:rPr>
            </w:pPr>
            <w:r>
              <w:rPr>
                <w:rFonts w:ascii="Times New Roman" w:hAnsi="Times New Roman" w:cs="Times New Roman"/>
                <w:sz w:val="24"/>
                <w:szCs w:val="24"/>
              </w:rPr>
              <w:t>Будут о</w:t>
            </w:r>
            <w:r w:rsidR="006D6880" w:rsidRPr="002353E4">
              <w:rPr>
                <w:rFonts w:ascii="Times New Roman" w:hAnsi="Times New Roman" w:cs="Times New Roman"/>
                <w:sz w:val="24"/>
                <w:szCs w:val="24"/>
              </w:rPr>
              <w:t>рганизованы и проведены 3 массовых всероссийских мероприятия: Лыжня России, Кросс наций и день самбо.</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t>6.</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Как будет улучшаться/преобразовываться городская, сельская инфраструктура? Какие мероприятий направлены на увеличение обеспеченности спортивной сооружениями? Предусматривается ли оборудование дворов на летний период (спортивные тренажеры, столы и скамейки, шахматные доски), создание разновозрастных спортивных площадок в каждом дворе, парков «Здоровья»?</w:t>
            </w:r>
          </w:p>
          <w:p w:rsidR="006D6880" w:rsidRPr="002353E4" w:rsidRDefault="006D6880" w:rsidP="006D6880">
            <w:pPr>
              <w:pStyle w:val="a8"/>
              <w:jc w:val="both"/>
              <w:rPr>
                <w:rFonts w:ascii="Times New Roman" w:hAnsi="Times New Roman" w:cs="Times New Roman"/>
                <w:sz w:val="24"/>
                <w:szCs w:val="24"/>
              </w:rPr>
            </w:pPr>
          </w:p>
          <w:p w:rsidR="006D6880" w:rsidRPr="002353E4" w:rsidRDefault="006D6880" w:rsidP="006D6880">
            <w:pPr>
              <w:pStyle w:val="a8"/>
              <w:jc w:val="both"/>
              <w:rPr>
                <w:rFonts w:ascii="Times New Roman" w:hAnsi="Times New Roman" w:cs="Times New Roman"/>
                <w:sz w:val="24"/>
                <w:szCs w:val="24"/>
              </w:rPr>
            </w:pPr>
          </w:p>
          <w:p w:rsidR="006D6880" w:rsidRPr="002353E4" w:rsidRDefault="006D6880" w:rsidP="006D6880">
            <w:pPr>
              <w:pStyle w:val="a8"/>
              <w:jc w:val="both"/>
              <w:rPr>
                <w:rFonts w:ascii="Times New Roman" w:hAnsi="Times New Roman" w:cs="Times New Roman"/>
                <w:sz w:val="24"/>
                <w:szCs w:val="24"/>
              </w:rPr>
            </w:pPr>
          </w:p>
          <w:p w:rsidR="006D6880" w:rsidRPr="002353E4" w:rsidRDefault="006D6880" w:rsidP="006D6880">
            <w:pPr>
              <w:pStyle w:val="a8"/>
              <w:jc w:val="both"/>
              <w:rPr>
                <w:rFonts w:ascii="Times New Roman" w:hAnsi="Times New Roman" w:cs="Times New Roman"/>
                <w:sz w:val="24"/>
                <w:szCs w:val="24"/>
              </w:rPr>
            </w:pP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 xml:space="preserve">Предусмотрено строительство 10 спортивных объектов в Ханты-Мансийском автономном округе – Югре как по индивидуально разработанным проектам, так и по типовым, обеспечивающим комплексную безопасность, </w:t>
            </w:r>
            <w:proofErr w:type="spellStart"/>
            <w:r w:rsidRPr="002353E4">
              <w:rPr>
                <w:rFonts w:ascii="Times New Roman" w:hAnsi="Times New Roman" w:cs="Times New Roman"/>
                <w:sz w:val="24"/>
                <w:szCs w:val="24"/>
              </w:rPr>
              <w:t>энергоэффективность</w:t>
            </w:r>
            <w:proofErr w:type="spellEnd"/>
            <w:r w:rsidRPr="002353E4">
              <w:rPr>
                <w:rFonts w:ascii="Times New Roman" w:hAnsi="Times New Roman" w:cs="Times New Roman"/>
                <w:sz w:val="24"/>
                <w:szCs w:val="24"/>
              </w:rPr>
              <w:t xml:space="preserve">, доступность для лиц с ограниченными возможностями здоровья, в </w:t>
            </w:r>
            <w:proofErr w:type="spellStart"/>
            <w:r w:rsidRPr="002353E4">
              <w:rPr>
                <w:rFonts w:ascii="Times New Roman" w:hAnsi="Times New Roman" w:cs="Times New Roman"/>
                <w:sz w:val="24"/>
                <w:szCs w:val="24"/>
              </w:rPr>
              <w:t>т.ч</w:t>
            </w:r>
            <w:proofErr w:type="spellEnd"/>
            <w:r w:rsidRPr="002353E4">
              <w:rPr>
                <w:rFonts w:ascii="Times New Roman" w:hAnsi="Times New Roman" w:cs="Times New Roman"/>
                <w:sz w:val="24"/>
                <w:szCs w:val="24"/>
              </w:rPr>
              <w:t xml:space="preserve">. с применением механизмов государственно-частного партнерства.  </w:t>
            </w:r>
          </w:p>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Будет увеличена сеть спортивных объектов шаговой доступности, посредством приобретения спортивных площадок с последующей передачей муниципальным образованиям. На придомовых территориях планируется установка универсальных комплексов для выполнения норм ГТО – проект «ГТО в каждый двор».</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t>7.</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Какие мероприятия предусмотрены по направлению развития спортивной подготовки?</w:t>
            </w: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Предусмотрено предоставление субсидии муниципальным образованиям на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 Разработка информационной системы подготовки спортивного резерва на территории Ханты-Мансийс</w:t>
            </w:r>
            <w:r w:rsidR="0098728F">
              <w:rPr>
                <w:rFonts w:ascii="Times New Roman" w:hAnsi="Times New Roman" w:cs="Times New Roman"/>
                <w:sz w:val="24"/>
                <w:szCs w:val="24"/>
              </w:rPr>
              <w:t>кого автономного округа – Югры.</w:t>
            </w:r>
          </w:p>
        </w:tc>
      </w:tr>
    </w:tbl>
    <w:p w:rsidR="0098728F" w:rsidRDefault="0098728F" w:rsidP="0098728F">
      <w:pPr>
        <w:spacing w:after="0" w:line="240" w:lineRule="auto"/>
        <w:jc w:val="center"/>
        <w:rPr>
          <w:rFonts w:ascii="Times New Roman" w:hAnsi="Times New Roman" w:cs="Times New Roman"/>
          <w:b/>
          <w:sz w:val="24"/>
          <w:szCs w:val="24"/>
        </w:rPr>
      </w:pPr>
    </w:p>
    <w:p w:rsidR="00BE3505" w:rsidRDefault="00BE3505" w:rsidP="0098728F">
      <w:pPr>
        <w:spacing w:after="0" w:line="240" w:lineRule="auto"/>
        <w:jc w:val="center"/>
        <w:rPr>
          <w:rFonts w:ascii="Times New Roman" w:hAnsi="Times New Roman" w:cs="Times New Roman"/>
          <w:b/>
          <w:sz w:val="24"/>
          <w:szCs w:val="24"/>
        </w:rPr>
      </w:pPr>
      <w:r w:rsidRPr="00BE3505">
        <w:rPr>
          <w:rFonts w:ascii="Times New Roman" w:hAnsi="Times New Roman" w:cs="Times New Roman"/>
          <w:b/>
          <w:sz w:val="24"/>
          <w:szCs w:val="24"/>
        </w:rPr>
        <w:t>В части реализации проекта Ханты-Мансийского автономного округа – Югры</w:t>
      </w:r>
      <w:r w:rsidRPr="00BE3505">
        <w:t xml:space="preserve"> </w:t>
      </w:r>
      <w:r w:rsidRPr="00BE3505">
        <w:rPr>
          <w:rFonts w:ascii="Times New Roman" w:hAnsi="Times New Roman" w:cs="Times New Roman"/>
          <w:b/>
          <w:sz w:val="24"/>
          <w:szCs w:val="24"/>
        </w:rPr>
        <w:t>«Формирование системы мотивации граждан к здоровому образу жизни, включая здоровое питание и отказ от вредных привычек»</w:t>
      </w:r>
      <w:r w:rsidR="0098728F">
        <w:rPr>
          <w:rFonts w:ascii="Times New Roman" w:hAnsi="Times New Roman" w:cs="Times New Roman"/>
          <w:b/>
          <w:sz w:val="24"/>
          <w:szCs w:val="24"/>
        </w:rPr>
        <w:t xml:space="preserve"> (далее - </w:t>
      </w:r>
      <w:r w:rsidR="0098728F" w:rsidRPr="0098728F">
        <w:rPr>
          <w:rFonts w:ascii="Times New Roman" w:hAnsi="Times New Roman" w:cs="Times New Roman"/>
          <w:b/>
          <w:sz w:val="24"/>
          <w:szCs w:val="24"/>
        </w:rPr>
        <w:t>«Укрепление общественного здоровья»</w:t>
      </w:r>
      <w:r w:rsidR="0098728F">
        <w:rPr>
          <w:rFonts w:ascii="Times New Roman" w:hAnsi="Times New Roman" w:cs="Times New Roman"/>
          <w:b/>
          <w:sz w:val="24"/>
          <w:szCs w:val="24"/>
        </w:rPr>
        <w:t>)</w:t>
      </w:r>
    </w:p>
    <w:p w:rsidR="0098728F" w:rsidRDefault="0098728F"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firstRow="1" w:lastRow="0" w:firstColumn="1" w:lastColumn="0" w:noHBand="0" w:noVBand="1"/>
      </w:tblPr>
      <w:tblGrid>
        <w:gridCol w:w="950"/>
        <w:gridCol w:w="4715"/>
        <w:gridCol w:w="9645"/>
      </w:tblGrid>
      <w:tr w:rsidR="00BE3505" w:rsidRPr="0098728F" w:rsidTr="004D5926">
        <w:tc>
          <w:tcPr>
            <w:tcW w:w="950" w:type="dxa"/>
          </w:tcPr>
          <w:p w:rsidR="00BE3505" w:rsidRPr="0098728F" w:rsidRDefault="00BE3505" w:rsidP="001B2421">
            <w:pPr>
              <w:jc w:val="center"/>
              <w:rPr>
                <w:rFonts w:ascii="Times New Roman" w:hAnsi="Times New Roman" w:cs="Times New Roman"/>
                <w:sz w:val="24"/>
                <w:szCs w:val="24"/>
              </w:rPr>
            </w:pPr>
            <w:r w:rsidRPr="0098728F">
              <w:rPr>
                <w:rFonts w:ascii="Times New Roman" w:hAnsi="Times New Roman" w:cs="Times New Roman"/>
                <w:sz w:val="24"/>
                <w:szCs w:val="24"/>
              </w:rPr>
              <w:t>№ п/п</w:t>
            </w:r>
          </w:p>
        </w:tc>
        <w:tc>
          <w:tcPr>
            <w:tcW w:w="4715" w:type="dxa"/>
          </w:tcPr>
          <w:p w:rsidR="00BE3505" w:rsidRPr="0098728F" w:rsidRDefault="00BE3505" w:rsidP="001B2421">
            <w:pPr>
              <w:jc w:val="center"/>
              <w:rPr>
                <w:rFonts w:ascii="Times New Roman" w:hAnsi="Times New Roman" w:cs="Times New Roman"/>
                <w:sz w:val="24"/>
                <w:szCs w:val="24"/>
              </w:rPr>
            </w:pPr>
            <w:r w:rsidRPr="0098728F">
              <w:rPr>
                <w:rFonts w:ascii="Times New Roman" w:hAnsi="Times New Roman" w:cs="Times New Roman"/>
                <w:sz w:val="24"/>
                <w:szCs w:val="24"/>
              </w:rPr>
              <w:t>Вопрос</w:t>
            </w:r>
          </w:p>
        </w:tc>
        <w:tc>
          <w:tcPr>
            <w:tcW w:w="9645" w:type="dxa"/>
          </w:tcPr>
          <w:p w:rsidR="00BE3505" w:rsidRPr="0098728F" w:rsidRDefault="00BE3505" w:rsidP="001B2421">
            <w:pPr>
              <w:jc w:val="center"/>
              <w:rPr>
                <w:rFonts w:ascii="Times New Roman" w:hAnsi="Times New Roman" w:cs="Times New Roman"/>
                <w:sz w:val="24"/>
                <w:szCs w:val="24"/>
              </w:rPr>
            </w:pPr>
            <w:r w:rsidRPr="0098728F">
              <w:rPr>
                <w:rFonts w:ascii="Times New Roman" w:hAnsi="Times New Roman" w:cs="Times New Roman"/>
                <w:sz w:val="24"/>
                <w:szCs w:val="24"/>
              </w:rPr>
              <w:t xml:space="preserve">Ответ </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sidRPr="0098728F">
              <w:rPr>
                <w:rFonts w:ascii="Times New Roman" w:hAnsi="Times New Roman" w:cs="Times New Roman"/>
                <w:sz w:val="24"/>
                <w:szCs w:val="24"/>
              </w:rPr>
              <w:t>1.</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Какие цели проекта «Укрепление общественного здоровья»?</w:t>
            </w:r>
          </w:p>
        </w:tc>
        <w:tc>
          <w:tcPr>
            <w:tcW w:w="964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Увеличение доли гражда</w:t>
            </w:r>
            <w:bookmarkStart w:id="0" w:name="_GoBack"/>
            <w:bookmarkEnd w:id="0"/>
            <w:r w:rsidRPr="0098728F">
              <w:rPr>
                <w:rFonts w:ascii="Times New Roman" w:hAnsi="Times New Roman" w:cs="Times New Roman"/>
                <w:sz w:val="24"/>
                <w:szCs w:val="24"/>
              </w:rPr>
              <w:t>н, ведущих здоровый образ жизни и создание условий, способствующих ведению гражданами здорового образа жизни.</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2.</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 xml:space="preserve">Какие мероприятия будут реализованы в рамках проекта? </w:t>
            </w:r>
          </w:p>
        </w:tc>
        <w:tc>
          <w:tcPr>
            <w:tcW w:w="964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 xml:space="preserve">В рамках проекта объединены меры, направленные на формирование системы мотивации граждан к ведению здорового образа жизни, включая здоровое питание (в том числе ликвидацию </w:t>
            </w:r>
            <w:proofErr w:type="spellStart"/>
            <w:r w:rsidRPr="0098728F">
              <w:rPr>
                <w:rFonts w:ascii="Times New Roman" w:hAnsi="Times New Roman" w:cs="Times New Roman"/>
                <w:sz w:val="24"/>
                <w:szCs w:val="24"/>
              </w:rPr>
              <w:t>микронутриентной</w:t>
            </w:r>
            <w:proofErr w:type="spellEnd"/>
            <w:r w:rsidRPr="0098728F">
              <w:rPr>
                <w:rFonts w:ascii="Times New Roman" w:hAnsi="Times New Roman" w:cs="Times New Roman"/>
                <w:sz w:val="24"/>
                <w:szCs w:val="24"/>
              </w:rPr>
              <w:t xml:space="preserve"> недостаточности, сокращение потребления соли и сахара), защиту от табачного дыма, снижение потребления алкоголя. Предусматриваемые проектом меры носят комплексный характер и включают в себя нормативное правовое регулирование, направленное на формирование профилактической среды, в которой минимизировано негативное воздействие факторов риска, мотивирование через интернет-коммуникации, активное вовлечение гражданского общества, а также работодателей через корпоративные программы укрепления здоровья.</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3.</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Кто будет на территории автономного округа основным исполнителем программы общественного здоровья?</w:t>
            </w:r>
          </w:p>
        </w:tc>
        <w:tc>
          <w:tcPr>
            <w:tcW w:w="964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Основными координаторами реализации проекта выступят Центры общественного здоровья. В процессе примут участие органы государственной и муниципальной власти, предприятия и организации, общественные движения.</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4.</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 xml:space="preserve">Что такое Центр общественного здоровья? </w:t>
            </w:r>
          </w:p>
          <w:p w:rsidR="0098728F" w:rsidRPr="0098728F" w:rsidRDefault="0098728F" w:rsidP="0098728F">
            <w:pPr>
              <w:jc w:val="both"/>
              <w:rPr>
                <w:rFonts w:ascii="Times New Roman" w:hAnsi="Times New Roman" w:cs="Times New Roman"/>
                <w:sz w:val="24"/>
                <w:szCs w:val="24"/>
              </w:rPr>
            </w:pPr>
          </w:p>
        </w:tc>
        <w:tc>
          <w:tcPr>
            <w:tcW w:w="9645" w:type="dxa"/>
          </w:tcPr>
          <w:p w:rsidR="0098728F" w:rsidRPr="0098728F" w:rsidRDefault="0098728F" w:rsidP="004B45CE">
            <w:pPr>
              <w:jc w:val="both"/>
              <w:rPr>
                <w:rFonts w:ascii="Times New Roman" w:hAnsi="Times New Roman" w:cs="Times New Roman"/>
                <w:sz w:val="24"/>
                <w:szCs w:val="24"/>
              </w:rPr>
            </w:pPr>
            <w:r w:rsidRPr="0098728F">
              <w:rPr>
                <w:rFonts w:ascii="Times New Roman" w:hAnsi="Times New Roman" w:cs="Times New Roman"/>
                <w:sz w:val="24"/>
                <w:szCs w:val="24"/>
              </w:rPr>
              <w:t>Центр общественного здоровья - это учреждение, созданное на базе Центров здоровья и Центров мед профилактики</w:t>
            </w:r>
            <w:r w:rsidR="004B45CE">
              <w:rPr>
                <w:rFonts w:ascii="Times New Roman" w:hAnsi="Times New Roman" w:cs="Times New Roman"/>
                <w:sz w:val="24"/>
                <w:szCs w:val="24"/>
              </w:rPr>
              <w:t>,</w:t>
            </w:r>
            <w:r w:rsidRPr="0098728F">
              <w:rPr>
                <w:rFonts w:ascii="Times New Roman" w:hAnsi="Times New Roman" w:cs="Times New Roman"/>
                <w:sz w:val="24"/>
                <w:szCs w:val="24"/>
              </w:rPr>
              <w:t xml:space="preserve"> работающ</w:t>
            </w:r>
            <w:r w:rsidR="004B45CE">
              <w:rPr>
                <w:rFonts w:ascii="Times New Roman" w:hAnsi="Times New Roman" w:cs="Times New Roman"/>
                <w:sz w:val="24"/>
                <w:szCs w:val="24"/>
              </w:rPr>
              <w:t>их</w:t>
            </w:r>
            <w:r w:rsidRPr="0098728F">
              <w:rPr>
                <w:rFonts w:ascii="Times New Roman" w:hAnsi="Times New Roman" w:cs="Times New Roman"/>
                <w:sz w:val="24"/>
                <w:szCs w:val="24"/>
              </w:rPr>
              <w:t xml:space="preserve"> с населением по программам общественного здоровья.</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5.</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 xml:space="preserve">Какие предусмотрены программы общественного здоровья? </w:t>
            </w:r>
          </w:p>
          <w:p w:rsidR="0098728F" w:rsidRPr="0098728F" w:rsidRDefault="0098728F" w:rsidP="0098728F">
            <w:pPr>
              <w:rPr>
                <w:rFonts w:ascii="Times New Roman" w:hAnsi="Times New Roman" w:cs="Times New Roman"/>
                <w:sz w:val="24"/>
                <w:szCs w:val="24"/>
              </w:rPr>
            </w:pPr>
          </w:p>
        </w:tc>
        <w:tc>
          <w:tcPr>
            <w:tcW w:w="964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Это профилактика неинфекционных заболеваний (сердечно-сосудистые, онкологические и другие), профилактика стоматологических заболеваний, профилактика заболеваний у мужчин трудоспособного возраста и другие программы.</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6.</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Каким образом общественные организации будут участвовать в реализации проекта?</w:t>
            </w:r>
          </w:p>
          <w:p w:rsidR="0098728F" w:rsidRPr="0098728F" w:rsidRDefault="0098728F" w:rsidP="0098728F">
            <w:pPr>
              <w:jc w:val="both"/>
              <w:rPr>
                <w:rFonts w:ascii="Times New Roman" w:hAnsi="Times New Roman" w:cs="Times New Roman"/>
                <w:sz w:val="24"/>
                <w:szCs w:val="24"/>
              </w:rPr>
            </w:pPr>
          </w:p>
        </w:tc>
        <w:tc>
          <w:tcPr>
            <w:tcW w:w="964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 xml:space="preserve">Проектом предусмотрено отдельное направление по привлечению общественных организаций к данному направлению.  Социально ориентированным некоммерческим организациям, волонтерским движениям </w:t>
            </w:r>
            <w:r w:rsidR="00E90BA1">
              <w:rPr>
                <w:rFonts w:ascii="Times New Roman" w:hAnsi="Times New Roman" w:cs="Times New Roman"/>
                <w:sz w:val="24"/>
                <w:szCs w:val="24"/>
              </w:rPr>
              <w:t>предоставляются субсидии</w:t>
            </w:r>
            <w:r w:rsidRPr="0098728F">
              <w:rPr>
                <w:rFonts w:ascii="Times New Roman" w:hAnsi="Times New Roman" w:cs="Times New Roman"/>
                <w:sz w:val="24"/>
                <w:szCs w:val="24"/>
              </w:rPr>
              <w:t xml:space="preserve"> на реализацию проектов по укреплению общественного здоровья. Будет увеличено число волонтеров, оказывающих содействие медицинскому персоналу в части санитарно-профилактического просвещения, медицинского сопровождения, популяризации регулярного донорства крови, а также иной поддержки пациентов медицинских организаций. В ходе реализации проекта будут разработаны рекомендации по лучшим практикам реализации </w:t>
            </w:r>
            <w:proofErr w:type="spellStart"/>
            <w:r w:rsidRPr="0098728F">
              <w:rPr>
                <w:rFonts w:ascii="Times New Roman" w:hAnsi="Times New Roman" w:cs="Times New Roman"/>
                <w:sz w:val="24"/>
                <w:szCs w:val="24"/>
              </w:rPr>
              <w:t>волонтерства</w:t>
            </w:r>
            <w:proofErr w:type="spellEnd"/>
            <w:r w:rsidRPr="0098728F">
              <w:rPr>
                <w:rFonts w:ascii="Times New Roman" w:hAnsi="Times New Roman" w:cs="Times New Roman"/>
                <w:sz w:val="24"/>
                <w:szCs w:val="24"/>
              </w:rPr>
              <w:t xml:space="preserve"> в сфере охраны здоровья.</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7.</w:t>
            </w:r>
          </w:p>
        </w:tc>
        <w:tc>
          <w:tcPr>
            <w:tcW w:w="471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Что входит в разработку и внедрение корпоративных программ укрепления здоровья?</w:t>
            </w:r>
          </w:p>
          <w:p w:rsidR="0098728F" w:rsidRPr="0098728F" w:rsidRDefault="0098728F" w:rsidP="0098728F">
            <w:pPr>
              <w:jc w:val="both"/>
              <w:rPr>
                <w:rFonts w:ascii="Times New Roman" w:hAnsi="Times New Roman" w:cs="Times New Roman"/>
                <w:sz w:val="24"/>
                <w:szCs w:val="24"/>
              </w:rPr>
            </w:pPr>
          </w:p>
        </w:tc>
        <w:tc>
          <w:tcPr>
            <w:tcW w:w="9645" w:type="dxa"/>
          </w:tcPr>
          <w:p w:rsidR="0098728F" w:rsidRPr="0098728F" w:rsidRDefault="0098728F" w:rsidP="00E77193">
            <w:pPr>
              <w:contextualSpacing/>
              <w:jc w:val="both"/>
              <w:rPr>
                <w:rFonts w:ascii="Times New Roman" w:hAnsi="Times New Roman" w:cs="Times New Roman"/>
                <w:sz w:val="24"/>
                <w:szCs w:val="24"/>
              </w:rPr>
            </w:pPr>
            <w:r w:rsidRPr="0098728F">
              <w:rPr>
                <w:rFonts w:ascii="Times New Roman" w:hAnsi="Times New Roman" w:cs="Times New Roman"/>
                <w:sz w:val="24"/>
                <w:szCs w:val="24"/>
              </w:rPr>
              <w:t xml:space="preserve">В ходе реализации проекта будут разработаны рекомендации, содержащие наилучшие практики по охране и укреплению корпоративного здоровья и формированию здорового образа жизни работающих. В организациях будут внедряться корпоративные программы укрепления здоровья. </w:t>
            </w:r>
            <w:proofErr w:type="gramStart"/>
            <w:r w:rsidRPr="0098728F">
              <w:rPr>
                <w:rFonts w:ascii="Times New Roman" w:hAnsi="Times New Roman" w:cs="Times New Roman"/>
                <w:sz w:val="24"/>
                <w:szCs w:val="24"/>
              </w:rPr>
              <w:t>Кроме</w:t>
            </w:r>
            <w:r w:rsidR="00E77193">
              <w:rPr>
                <w:rFonts w:ascii="Times New Roman" w:hAnsi="Times New Roman" w:cs="Times New Roman"/>
                <w:sz w:val="24"/>
                <w:szCs w:val="24"/>
              </w:rPr>
              <w:t xml:space="preserve"> </w:t>
            </w:r>
            <w:r w:rsidRPr="0098728F">
              <w:rPr>
                <w:rFonts w:ascii="Times New Roman" w:hAnsi="Times New Roman" w:cs="Times New Roman"/>
                <w:sz w:val="24"/>
                <w:szCs w:val="24"/>
              </w:rPr>
              <w:t>того</w:t>
            </w:r>
            <w:proofErr w:type="gramEnd"/>
            <w:r w:rsidRPr="0098728F">
              <w:rPr>
                <w:rFonts w:ascii="Times New Roman" w:hAnsi="Times New Roman" w:cs="Times New Roman"/>
                <w:sz w:val="24"/>
                <w:szCs w:val="24"/>
              </w:rPr>
              <w:t xml:space="preserve"> будут сформированы базы данных лучших практик, разработан портфель «типовых решений» в области охраны труда для малых и средних предприятий, разработаны методические рекомендации по выявлению опасностей и снижению уровня риска для наиболее </w:t>
            </w:r>
            <w:proofErr w:type="spellStart"/>
            <w:r w:rsidRPr="0098728F">
              <w:rPr>
                <w:rFonts w:ascii="Times New Roman" w:hAnsi="Times New Roman" w:cs="Times New Roman"/>
                <w:sz w:val="24"/>
                <w:szCs w:val="24"/>
              </w:rPr>
              <w:t>травмоопасных</w:t>
            </w:r>
            <w:proofErr w:type="spellEnd"/>
            <w:r w:rsidRPr="0098728F">
              <w:rPr>
                <w:rFonts w:ascii="Times New Roman" w:hAnsi="Times New Roman" w:cs="Times New Roman"/>
                <w:sz w:val="24"/>
                <w:szCs w:val="24"/>
              </w:rPr>
              <w:t xml:space="preserve"> видов деятельности.</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8.</w:t>
            </w:r>
          </w:p>
        </w:tc>
        <w:tc>
          <w:tcPr>
            <w:tcW w:w="471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 xml:space="preserve">Что подразумевается под термином «ликвидация </w:t>
            </w:r>
            <w:proofErr w:type="spellStart"/>
            <w:r w:rsidRPr="0098728F">
              <w:rPr>
                <w:rFonts w:ascii="Times New Roman" w:hAnsi="Times New Roman" w:cs="Times New Roman"/>
                <w:sz w:val="24"/>
                <w:szCs w:val="24"/>
              </w:rPr>
              <w:t>микронутриентной</w:t>
            </w:r>
            <w:proofErr w:type="spellEnd"/>
            <w:r w:rsidRPr="0098728F">
              <w:rPr>
                <w:rFonts w:ascii="Times New Roman" w:hAnsi="Times New Roman" w:cs="Times New Roman"/>
                <w:sz w:val="24"/>
                <w:szCs w:val="24"/>
              </w:rPr>
              <w:t xml:space="preserve"> недостаточности»?</w:t>
            </w:r>
          </w:p>
          <w:p w:rsidR="0098728F" w:rsidRPr="0098728F" w:rsidRDefault="0098728F" w:rsidP="0098728F">
            <w:pPr>
              <w:contextualSpacing/>
              <w:jc w:val="both"/>
              <w:rPr>
                <w:rFonts w:ascii="Times New Roman" w:hAnsi="Times New Roman" w:cs="Times New Roman"/>
                <w:sz w:val="24"/>
                <w:szCs w:val="24"/>
              </w:rPr>
            </w:pPr>
          </w:p>
          <w:p w:rsidR="0098728F" w:rsidRPr="0098728F" w:rsidRDefault="0098728F" w:rsidP="0098728F">
            <w:pPr>
              <w:jc w:val="both"/>
              <w:rPr>
                <w:rFonts w:ascii="Times New Roman" w:hAnsi="Times New Roman" w:cs="Times New Roman"/>
                <w:sz w:val="24"/>
                <w:szCs w:val="24"/>
              </w:rPr>
            </w:pPr>
          </w:p>
        </w:tc>
        <w:tc>
          <w:tcPr>
            <w:tcW w:w="964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 xml:space="preserve">В первую очередь речь идет о дефиците йода. </w:t>
            </w:r>
            <w:proofErr w:type="spellStart"/>
            <w:r w:rsidRPr="0098728F">
              <w:rPr>
                <w:rFonts w:ascii="Times New Roman" w:hAnsi="Times New Roman" w:cs="Times New Roman"/>
                <w:sz w:val="24"/>
                <w:szCs w:val="24"/>
              </w:rPr>
              <w:t>Йоддефицитные</w:t>
            </w:r>
            <w:proofErr w:type="spellEnd"/>
            <w:r w:rsidRPr="0098728F">
              <w:rPr>
                <w:rFonts w:ascii="Times New Roman" w:hAnsi="Times New Roman" w:cs="Times New Roman"/>
                <w:sz w:val="24"/>
                <w:szCs w:val="24"/>
              </w:rPr>
              <w:t xml:space="preserve"> заболевания являются одной из самой распространенной неинфекционной патологии в мире. Значимость проблемы определена тем, что йод практически повсеместно находится в природе в минимальных количествах и является причиной формирования </w:t>
            </w:r>
            <w:proofErr w:type="spellStart"/>
            <w:r w:rsidRPr="0098728F">
              <w:rPr>
                <w:rFonts w:ascii="Times New Roman" w:hAnsi="Times New Roman" w:cs="Times New Roman"/>
                <w:sz w:val="24"/>
                <w:szCs w:val="24"/>
              </w:rPr>
              <w:t>йоддефицитных</w:t>
            </w:r>
            <w:proofErr w:type="spellEnd"/>
            <w:r w:rsidRPr="0098728F">
              <w:rPr>
                <w:rFonts w:ascii="Times New Roman" w:hAnsi="Times New Roman" w:cs="Times New Roman"/>
                <w:sz w:val="24"/>
                <w:szCs w:val="24"/>
              </w:rPr>
              <w:t xml:space="preserve"> заболеваний. В целом, на Земле в регионах с недостаточностью йода в окружающей среде проживают 1.5 млрд. людей. В настоящее время в целях профилактики заболеваний, связанных с </w:t>
            </w:r>
            <w:proofErr w:type="spellStart"/>
            <w:r w:rsidRPr="0098728F">
              <w:rPr>
                <w:rFonts w:ascii="Times New Roman" w:hAnsi="Times New Roman" w:cs="Times New Roman"/>
                <w:sz w:val="24"/>
                <w:szCs w:val="24"/>
              </w:rPr>
              <w:t>йоддефицитным</w:t>
            </w:r>
            <w:proofErr w:type="spellEnd"/>
            <w:r w:rsidRPr="0098728F">
              <w:rPr>
                <w:rFonts w:ascii="Times New Roman" w:hAnsi="Times New Roman" w:cs="Times New Roman"/>
                <w:sz w:val="24"/>
                <w:szCs w:val="24"/>
              </w:rPr>
              <w:t xml:space="preserve"> </w:t>
            </w:r>
            <w:proofErr w:type="gramStart"/>
            <w:r w:rsidRPr="0098728F">
              <w:rPr>
                <w:rFonts w:ascii="Times New Roman" w:hAnsi="Times New Roman" w:cs="Times New Roman"/>
                <w:sz w:val="24"/>
                <w:szCs w:val="24"/>
              </w:rPr>
              <w:t>состоянием</w:t>
            </w:r>
            <w:proofErr w:type="gramEnd"/>
            <w:r w:rsidRPr="0098728F">
              <w:rPr>
                <w:rFonts w:ascii="Times New Roman" w:hAnsi="Times New Roman" w:cs="Times New Roman"/>
                <w:sz w:val="24"/>
                <w:szCs w:val="24"/>
              </w:rPr>
              <w:t xml:space="preserve"> практикуется дополнительное введение йода в организм. Для этого используется йодированный хлеб, йодированная соль (для обогащения соли йодом используется </w:t>
            </w:r>
            <w:proofErr w:type="spellStart"/>
            <w:r w:rsidRPr="0098728F">
              <w:rPr>
                <w:rFonts w:ascii="Times New Roman" w:hAnsi="Times New Roman" w:cs="Times New Roman"/>
                <w:sz w:val="24"/>
                <w:szCs w:val="24"/>
              </w:rPr>
              <w:t>йодат</w:t>
            </w:r>
            <w:proofErr w:type="spellEnd"/>
            <w:r w:rsidRPr="0098728F">
              <w:rPr>
                <w:rFonts w:ascii="Times New Roman" w:hAnsi="Times New Roman" w:cs="Times New Roman"/>
                <w:sz w:val="24"/>
                <w:szCs w:val="24"/>
              </w:rPr>
              <w:t xml:space="preserve"> калия – безопасное и стабильное соединение йода) и ряд лекарственных препаратов. Одним из перспективных направлений является использование морепродуктов (особенно морской капусты) и биологически активных добавок из них, содержащих йод в органической форме.</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9.</w:t>
            </w:r>
          </w:p>
        </w:tc>
        <w:tc>
          <w:tcPr>
            <w:tcW w:w="471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Почему в проекте уделяется особое внимание курению?</w:t>
            </w:r>
          </w:p>
        </w:tc>
        <w:tc>
          <w:tcPr>
            <w:tcW w:w="964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Употребление табака является причиной 10% смертности взрослого населения в мире в целом, убивая каждый год 5,4 миллиона людей. Это превышает общее количество людей, погибающих от заболевания туберкулезом, ВИЧ/СПИДом и малярией в совокупности. Курение является причиной около 90% случаев смерти от рака легких. Помимо рака легких, 30% всех случаев смерти от раковых заболеваний вызваны курением. Доказано, что курение часто является причиной рака легких, гортани, полости рта, мочевого пузыря, поджелудочной железы, матки, почки, желудка и пищевода.</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10.</w:t>
            </w:r>
          </w:p>
        </w:tc>
        <w:tc>
          <w:tcPr>
            <w:tcW w:w="471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Почему в проекте особо выделен комплекс мер, направленных на сокращение действия факторов риска развития неинфекционных заболеваний у мужчин трудоспособного возраста?</w:t>
            </w:r>
          </w:p>
        </w:tc>
        <w:tc>
          <w:tcPr>
            <w:tcW w:w="964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Во-первых, наибольшее число потерянных лет жизни обусловлено смертностью среди мужчин в возрасте до 60 лет. В целом уровень смертности мужчин выше, чем женщин, при этом существенное влияние на уровень смертности оказывает более высокая распространенность вредных привычек среди мужчин. Высокий риск развития инсульта, инфаркта миокарда и сердечно-сосудистой смерти у мужчин выше, чем у женщин в 5,5 раз. В целом частота высокого сердечно-сосудистого риска составляет у мужчин - 53%, у женщин - 38%.</w:t>
            </w:r>
          </w:p>
        </w:tc>
      </w:tr>
    </w:tbl>
    <w:p w:rsidR="00BE3505" w:rsidRPr="000C684A" w:rsidRDefault="00BE3505" w:rsidP="008F43A3">
      <w:pPr>
        <w:jc w:val="center"/>
        <w:rPr>
          <w:rFonts w:ascii="Times New Roman" w:hAnsi="Times New Roman" w:cs="Times New Roman"/>
          <w:b/>
          <w:sz w:val="24"/>
          <w:szCs w:val="24"/>
        </w:rPr>
      </w:pPr>
    </w:p>
    <w:sectPr w:rsidR="00BE3505" w:rsidRPr="000C684A" w:rsidSect="00B12926">
      <w:headerReference w:type="default" r:id="rId10"/>
      <w:pgSz w:w="16838" w:h="11906" w:orient="landscape"/>
      <w:pgMar w:top="851" w:right="1134"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21" w:rsidRDefault="001B2421" w:rsidP="003D708A">
      <w:pPr>
        <w:spacing w:after="0" w:line="240" w:lineRule="auto"/>
      </w:pPr>
      <w:r>
        <w:separator/>
      </w:r>
    </w:p>
  </w:endnote>
  <w:endnote w:type="continuationSeparator" w:id="0">
    <w:p w:rsidR="001B2421" w:rsidRDefault="001B2421" w:rsidP="003D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21" w:rsidRDefault="001B2421" w:rsidP="003D708A">
      <w:pPr>
        <w:spacing w:after="0" w:line="240" w:lineRule="auto"/>
      </w:pPr>
      <w:r>
        <w:separator/>
      </w:r>
    </w:p>
  </w:footnote>
  <w:footnote w:type="continuationSeparator" w:id="0">
    <w:p w:rsidR="001B2421" w:rsidRDefault="001B2421" w:rsidP="003D7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444255"/>
      <w:docPartObj>
        <w:docPartGallery w:val="Page Numbers (Top of Page)"/>
        <w:docPartUnique/>
      </w:docPartObj>
    </w:sdtPr>
    <w:sdtContent>
      <w:p w:rsidR="001B2421" w:rsidRDefault="001B2421">
        <w:pPr>
          <w:pStyle w:val="a4"/>
          <w:jc w:val="center"/>
        </w:pPr>
        <w:r>
          <w:fldChar w:fldCharType="begin"/>
        </w:r>
        <w:r>
          <w:instrText>PAGE   \* MERGEFORMAT</w:instrText>
        </w:r>
        <w:r>
          <w:fldChar w:fldCharType="separate"/>
        </w:r>
        <w:r w:rsidR="004D5926">
          <w:rPr>
            <w:noProof/>
          </w:rPr>
          <w:t>18</w:t>
        </w:r>
        <w:r>
          <w:fldChar w:fldCharType="end"/>
        </w:r>
      </w:p>
    </w:sdtContent>
  </w:sdt>
  <w:p w:rsidR="001B2421" w:rsidRDefault="001B24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1"/>
    <w:rsid w:val="000300A7"/>
    <w:rsid w:val="000C684A"/>
    <w:rsid w:val="00102436"/>
    <w:rsid w:val="00140299"/>
    <w:rsid w:val="00185BBE"/>
    <w:rsid w:val="001B2421"/>
    <w:rsid w:val="002227F6"/>
    <w:rsid w:val="002269CB"/>
    <w:rsid w:val="00270FCB"/>
    <w:rsid w:val="00274DBC"/>
    <w:rsid w:val="00283B58"/>
    <w:rsid w:val="00297BBF"/>
    <w:rsid w:val="002F2876"/>
    <w:rsid w:val="00376BA5"/>
    <w:rsid w:val="003D708A"/>
    <w:rsid w:val="00425BC3"/>
    <w:rsid w:val="00447A0C"/>
    <w:rsid w:val="00471F50"/>
    <w:rsid w:val="004B45CE"/>
    <w:rsid w:val="004D5926"/>
    <w:rsid w:val="004E0EC3"/>
    <w:rsid w:val="004E49F9"/>
    <w:rsid w:val="004E5E7C"/>
    <w:rsid w:val="00531955"/>
    <w:rsid w:val="00537B23"/>
    <w:rsid w:val="005830B4"/>
    <w:rsid w:val="00615603"/>
    <w:rsid w:val="0065314B"/>
    <w:rsid w:val="00665F24"/>
    <w:rsid w:val="00684518"/>
    <w:rsid w:val="006873A8"/>
    <w:rsid w:val="006C5247"/>
    <w:rsid w:val="006D6880"/>
    <w:rsid w:val="006E38AE"/>
    <w:rsid w:val="0079546F"/>
    <w:rsid w:val="007A3DA8"/>
    <w:rsid w:val="007D3DDF"/>
    <w:rsid w:val="007F59C5"/>
    <w:rsid w:val="007F6F13"/>
    <w:rsid w:val="008505A6"/>
    <w:rsid w:val="008605F5"/>
    <w:rsid w:val="008677E1"/>
    <w:rsid w:val="00884EF2"/>
    <w:rsid w:val="008F43A3"/>
    <w:rsid w:val="009143B5"/>
    <w:rsid w:val="00947A43"/>
    <w:rsid w:val="00955F2A"/>
    <w:rsid w:val="009629CD"/>
    <w:rsid w:val="0098728F"/>
    <w:rsid w:val="009F5B81"/>
    <w:rsid w:val="009F5F61"/>
    <w:rsid w:val="009F6C99"/>
    <w:rsid w:val="00A10F27"/>
    <w:rsid w:val="00A11593"/>
    <w:rsid w:val="00B03DF8"/>
    <w:rsid w:val="00B12926"/>
    <w:rsid w:val="00B36450"/>
    <w:rsid w:val="00B95116"/>
    <w:rsid w:val="00B969C4"/>
    <w:rsid w:val="00BE3505"/>
    <w:rsid w:val="00BE692E"/>
    <w:rsid w:val="00BF2DE7"/>
    <w:rsid w:val="00C31BF1"/>
    <w:rsid w:val="00CB613C"/>
    <w:rsid w:val="00D547A3"/>
    <w:rsid w:val="00D820CE"/>
    <w:rsid w:val="00DD592D"/>
    <w:rsid w:val="00DF5CE1"/>
    <w:rsid w:val="00E064DD"/>
    <w:rsid w:val="00E24449"/>
    <w:rsid w:val="00E77193"/>
    <w:rsid w:val="00E90BA1"/>
    <w:rsid w:val="00EB1122"/>
    <w:rsid w:val="00EF22B8"/>
    <w:rsid w:val="00EF3377"/>
    <w:rsid w:val="00F52864"/>
    <w:rsid w:val="00F62524"/>
    <w:rsid w:val="00F94176"/>
    <w:rsid w:val="00FB7C4F"/>
    <w:rsid w:val="00FE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680C2-B329-4590-8A26-1539B754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0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08A"/>
  </w:style>
  <w:style w:type="paragraph" w:styleId="a6">
    <w:name w:val="footer"/>
    <w:basedOn w:val="a"/>
    <w:link w:val="a7"/>
    <w:uiPriority w:val="99"/>
    <w:unhideWhenUsed/>
    <w:rsid w:val="003D70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708A"/>
  </w:style>
  <w:style w:type="paragraph" w:styleId="a8">
    <w:name w:val="No Spacing"/>
    <w:uiPriority w:val="1"/>
    <w:qFormat/>
    <w:rsid w:val="006D6880"/>
    <w:pPr>
      <w:spacing w:after="0" w:line="240" w:lineRule="auto"/>
    </w:pPr>
  </w:style>
  <w:style w:type="paragraph" w:styleId="a9">
    <w:name w:val="Balloon Text"/>
    <w:basedOn w:val="a"/>
    <w:link w:val="aa"/>
    <w:uiPriority w:val="99"/>
    <w:semiHidden/>
    <w:unhideWhenUsed/>
    <w:rsid w:val="006D68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6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2619F380D0990B1A1C2B722D8A4E237635FBBFD240E97C6D8248BB59D2B49DE3F44C1A1B3483EACB74B90B7B5B60824C3055BE24E4D92ESB2FK" TargetMode="External"/><Relationship Id="rId3" Type="http://schemas.openxmlformats.org/officeDocument/2006/relationships/settings" Target="settings.xml"/><Relationship Id="rId7" Type="http://schemas.openxmlformats.org/officeDocument/2006/relationships/hyperlink" Target="consultantplus://offline/ref=702619F380D0990B1A1C2B722D8A4E237637FFBBDE4FE97C6D8248BB59D2B49DE3F44C1A1B3483E2C774B90B7B5B60824C3055BE24E4D92ESB2F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02619F380D0990B1A1C2B722D8A4E237735FFB4DB47E97C6D8248BB59D2B49DE3F44C1A1B3483EFC074B90B7B5B60824C3055BE24E4D92ESB2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0156-F529-4A3C-B948-5AF01FA0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20</Pages>
  <Words>8110</Words>
  <Characters>46229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Айзатуллина Лилия Сергеевна</dc:creator>
  <cp:keywords/>
  <dc:description/>
  <cp:lastModifiedBy>Шулдикова Елена Анатольевна</cp:lastModifiedBy>
  <cp:revision>68</cp:revision>
  <cp:lastPrinted>2018-12-05T08:48:00Z</cp:lastPrinted>
  <dcterms:created xsi:type="dcterms:W3CDTF">2018-12-03T06:07:00Z</dcterms:created>
  <dcterms:modified xsi:type="dcterms:W3CDTF">2018-12-05T08:55:00Z</dcterms:modified>
</cp:coreProperties>
</file>